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C083A" w14:textId="4897485D" w:rsidR="00DD1683" w:rsidRDefault="0053200F" w:rsidP="005D2792">
      <w:pPr>
        <w:pStyle w:val="Heading1"/>
        <w:spacing w:before="0"/>
      </w:pPr>
      <w:r>
        <w:t>Elected member LGPS opt-in form</w:t>
      </w:r>
    </w:p>
    <w:p w14:paraId="0CE10BF5" w14:textId="16ADE049" w:rsidR="00401324" w:rsidRPr="00401324" w:rsidRDefault="00DE3321" w:rsidP="00401324">
      <w:r>
        <w:t xml:space="preserve">This form is for </w:t>
      </w:r>
      <w:r w:rsidR="00F20B09">
        <w:t>eligible councillors and mayors</w:t>
      </w:r>
      <w:r w:rsidR="00AC3707">
        <w:t xml:space="preserve"> (elected members)</w:t>
      </w:r>
      <w:r w:rsidR="00F20B09">
        <w:t xml:space="preserve"> in England</w:t>
      </w:r>
      <w:r w:rsidR="00ED2DF4">
        <w:t xml:space="preserve"> to join the LGPS. As an elected member, if you wish to join the LGPS, you must opt into the Scheme. </w:t>
      </w:r>
      <w:r w:rsidR="00AC3707" w:rsidRPr="00AC3707">
        <w:t>If you wish for an allowance to be pensionable, you must return an opt-in form to the body that pays you that allowance.</w:t>
      </w:r>
    </w:p>
    <w:p w14:paraId="687EE428" w14:textId="535E144A" w:rsidR="005D2792" w:rsidRPr="005D2792" w:rsidRDefault="00A25DAD" w:rsidP="00FC5517">
      <w:pPr>
        <w:pStyle w:val="Heading2"/>
      </w:pPr>
      <w:r>
        <w:t xml:space="preserve">Personal </w:t>
      </w:r>
      <w:r w:rsidRPr="009C6E3F">
        <w:t>Details</w:t>
      </w:r>
    </w:p>
    <w:tbl>
      <w:tblPr>
        <w:tblW w:w="10490" w:type="dxa"/>
        <w:tblBorders>
          <w:bottom w:val="single" w:sz="4" w:space="0" w:color="auto"/>
          <w:insideH w:val="single" w:sz="4" w:space="0" w:color="auto"/>
        </w:tblBorders>
        <w:tblLook w:val="04A0" w:firstRow="1" w:lastRow="0" w:firstColumn="1" w:lastColumn="0" w:noHBand="0" w:noVBand="1"/>
      </w:tblPr>
      <w:tblGrid>
        <w:gridCol w:w="1843"/>
        <w:gridCol w:w="1276"/>
        <w:gridCol w:w="1417"/>
        <w:gridCol w:w="1701"/>
        <w:gridCol w:w="851"/>
        <w:gridCol w:w="3402"/>
      </w:tblGrid>
      <w:tr w:rsidR="009249DF" w:rsidRPr="006765BF" w14:paraId="4336BBAB" w14:textId="77777777" w:rsidTr="00401324">
        <w:trPr>
          <w:trHeight w:val="454"/>
        </w:trPr>
        <w:tc>
          <w:tcPr>
            <w:tcW w:w="1843" w:type="dxa"/>
            <w:tcBorders>
              <w:top w:val="nil"/>
              <w:bottom w:val="nil"/>
            </w:tcBorders>
            <w:noWrap/>
            <w:vAlign w:val="center"/>
            <w:hideMark/>
          </w:tcPr>
          <w:p w14:paraId="13C191A1"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Full name</w:t>
            </w:r>
          </w:p>
        </w:tc>
        <w:tc>
          <w:tcPr>
            <w:tcW w:w="4394" w:type="dxa"/>
            <w:gridSpan w:val="3"/>
            <w:tcBorders>
              <w:top w:val="nil"/>
              <w:bottom w:val="single" w:sz="4" w:space="0" w:color="auto"/>
            </w:tcBorders>
            <w:shd w:val="clear" w:color="auto" w:fill="CAEDFB" w:themeFill="accent4" w:themeFillTint="33"/>
            <w:noWrap/>
            <w:vAlign w:val="center"/>
            <w:hideMark/>
          </w:tcPr>
          <w:p w14:paraId="03FC822B"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c>
          <w:tcPr>
            <w:tcW w:w="851" w:type="dxa"/>
            <w:tcBorders>
              <w:top w:val="nil"/>
              <w:bottom w:val="nil"/>
            </w:tcBorders>
            <w:noWrap/>
            <w:vAlign w:val="center"/>
            <w:hideMark/>
          </w:tcPr>
          <w:p w14:paraId="091A5356"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Title</w:t>
            </w:r>
          </w:p>
        </w:tc>
        <w:tc>
          <w:tcPr>
            <w:tcW w:w="3402" w:type="dxa"/>
            <w:tcBorders>
              <w:top w:val="nil"/>
              <w:bottom w:val="single" w:sz="4" w:space="0" w:color="auto"/>
            </w:tcBorders>
            <w:shd w:val="clear" w:color="auto" w:fill="CAEDFB" w:themeFill="accent4" w:themeFillTint="33"/>
            <w:noWrap/>
            <w:vAlign w:val="center"/>
            <w:hideMark/>
          </w:tcPr>
          <w:p w14:paraId="51FBC80F"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9249DF" w:rsidRPr="006765BF" w14:paraId="46CC34B0" w14:textId="77777777" w:rsidTr="00401324">
        <w:trPr>
          <w:trHeight w:val="300"/>
        </w:trPr>
        <w:tc>
          <w:tcPr>
            <w:tcW w:w="1843" w:type="dxa"/>
            <w:tcBorders>
              <w:top w:val="nil"/>
              <w:bottom w:val="nil"/>
            </w:tcBorders>
            <w:noWrap/>
            <w:vAlign w:val="center"/>
          </w:tcPr>
          <w:p w14:paraId="3C236C47" w14:textId="77777777" w:rsidR="00A25DAD" w:rsidRPr="006765BF"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4394" w:type="dxa"/>
            <w:gridSpan w:val="3"/>
            <w:tcBorders>
              <w:top w:val="single" w:sz="4" w:space="0" w:color="auto"/>
              <w:bottom w:val="nil"/>
            </w:tcBorders>
            <w:noWrap/>
            <w:vAlign w:val="center"/>
          </w:tcPr>
          <w:p w14:paraId="35FDBCEE"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851" w:type="dxa"/>
            <w:tcBorders>
              <w:top w:val="nil"/>
              <w:bottom w:val="nil"/>
            </w:tcBorders>
            <w:noWrap/>
            <w:vAlign w:val="center"/>
          </w:tcPr>
          <w:p w14:paraId="6245C7D5"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3402" w:type="dxa"/>
            <w:tcBorders>
              <w:top w:val="single" w:sz="4" w:space="0" w:color="auto"/>
              <w:bottom w:val="nil"/>
            </w:tcBorders>
            <w:noWrap/>
            <w:vAlign w:val="center"/>
          </w:tcPr>
          <w:p w14:paraId="2A101A43"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r>
      <w:tr w:rsidR="00A0072F" w:rsidRPr="006765BF" w14:paraId="0D95BCE4" w14:textId="77777777">
        <w:trPr>
          <w:trHeight w:val="454"/>
        </w:trPr>
        <w:tc>
          <w:tcPr>
            <w:tcW w:w="1843" w:type="dxa"/>
            <w:tcBorders>
              <w:top w:val="nil"/>
              <w:bottom w:val="nil"/>
            </w:tcBorders>
            <w:noWrap/>
            <w:vAlign w:val="center"/>
            <w:hideMark/>
          </w:tcPr>
          <w:p w14:paraId="25CA6F42"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Date of birth</w:t>
            </w:r>
          </w:p>
        </w:tc>
        <w:tc>
          <w:tcPr>
            <w:tcW w:w="2693" w:type="dxa"/>
            <w:gridSpan w:val="2"/>
            <w:tcBorders>
              <w:top w:val="nil"/>
              <w:bottom w:val="single" w:sz="4" w:space="0" w:color="auto"/>
            </w:tcBorders>
            <w:shd w:val="clear" w:color="auto" w:fill="CAEDFB" w:themeFill="accent4" w:themeFillTint="33"/>
            <w:noWrap/>
            <w:vAlign w:val="center"/>
            <w:hideMark/>
          </w:tcPr>
          <w:p w14:paraId="3DE352D7" w14:textId="77777777" w:rsidR="00401324" w:rsidRPr="006765BF" w:rsidRDefault="00401324" w:rsidP="00401324">
            <w:pPr>
              <w:spacing w:after="0" w:line="240" w:lineRule="auto"/>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hideMark/>
          </w:tcPr>
          <w:p w14:paraId="54EDC970"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NI number</w:t>
            </w:r>
          </w:p>
        </w:tc>
        <w:tc>
          <w:tcPr>
            <w:tcW w:w="4253" w:type="dxa"/>
            <w:gridSpan w:val="2"/>
            <w:tcBorders>
              <w:top w:val="nil"/>
              <w:bottom w:val="single" w:sz="4" w:space="0" w:color="auto"/>
            </w:tcBorders>
            <w:shd w:val="clear" w:color="auto" w:fill="CAEDFB" w:themeFill="accent4" w:themeFillTint="33"/>
            <w:noWrap/>
            <w:vAlign w:val="center"/>
            <w:hideMark/>
          </w:tcPr>
          <w:p w14:paraId="4155A488" w14:textId="77777777" w:rsidR="00401324" w:rsidRPr="006765BF" w:rsidRDefault="00401324" w:rsidP="00401324">
            <w:pPr>
              <w:spacing w:after="0" w:line="240" w:lineRule="auto"/>
              <w:rPr>
                <w:rFonts w:ascii="Aptos Narrow" w:eastAsia="Times New Roman" w:hAnsi="Aptos Narrow" w:cs="Times New Roman"/>
                <w:color w:val="000000"/>
                <w:kern w:val="0"/>
                <w:lang w:eastAsia="en-GB"/>
                <w14:ligatures w14:val="none"/>
              </w:rPr>
            </w:pPr>
          </w:p>
        </w:tc>
      </w:tr>
      <w:tr w:rsidR="007A56D0" w:rsidRPr="006765BF" w14:paraId="0430C21B" w14:textId="77777777" w:rsidTr="00401324">
        <w:trPr>
          <w:trHeight w:val="300"/>
        </w:trPr>
        <w:tc>
          <w:tcPr>
            <w:tcW w:w="1843" w:type="dxa"/>
            <w:tcBorders>
              <w:top w:val="nil"/>
              <w:bottom w:val="nil"/>
            </w:tcBorders>
            <w:noWrap/>
            <w:vAlign w:val="center"/>
          </w:tcPr>
          <w:p w14:paraId="0EBDB797" w14:textId="77777777" w:rsidR="00A25DAD" w:rsidRPr="006765BF"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1276" w:type="dxa"/>
            <w:tcBorders>
              <w:top w:val="single" w:sz="4" w:space="0" w:color="auto"/>
              <w:bottom w:val="nil"/>
            </w:tcBorders>
            <w:noWrap/>
            <w:vAlign w:val="center"/>
          </w:tcPr>
          <w:p w14:paraId="1F38D0C2"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1417" w:type="dxa"/>
            <w:tcBorders>
              <w:top w:val="nil"/>
              <w:bottom w:val="nil"/>
            </w:tcBorders>
            <w:noWrap/>
            <w:vAlign w:val="center"/>
          </w:tcPr>
          <w:p w14:paraId="61AD5F18" w14:textId="77777777" w:rsidR="00A25DAD" w:rsidRPr="00401324" w:rsidRDefault="00A25DAD" w:rsidP="00401324">
            <w:pPr>
              <w:spacing w:after="0" w:line="240" w:lineRule="auto"/>
              <w:jc w:val="right"/>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tcPr>
          <w:p w14:paraId="5325F389"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4253" w:type="dxa"/>
            <w:gridSpan w:val="2"/>
            <w:tcBorders>
              <w:top w:val="single" w:sz="4" w:space="0" w:color="auto"/>
              <w:bottom w:val="nil"/>
            </w:tcBorders>
            <w:noWrap/>
            <w:vAlign w:val="center"/>
          </w:tcPr>
          <w:p w14:paraId="71FCA41C"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r>
      <w:tr w:rsidR="00BF3A7B" w:rsidRPr="006765BF" w14:paraId="40E7BE27" w14:textId="77777777" w:rsidTr="00401324">
        <w:trPr>
          <w:trHeight w:val="454"/>
        </w:trPr>
        <w:tc>
          <w:tcPr>
            <w:tcW w:w="1843" w:type="dxa"/>
            <w:tcBorders>
              <w:top w:val="nil"/>
              <w:bottom w:val="nil"/>
            </w:tcBorders>
            <w:noWrap/>
            <w:vAlign w:val="center"/>
            <w:hideMark/>
          </w:tcPr>
          <w:p w14:paraId="447C353E"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Home address</w:t>
            </w:r>
          </w:p>
        </w:tc>
        <w:tc>
          <w:tcPr>
            <w:tcW w:w="8647" w:type="dxa"/>
            <w:gridSpan w:val="5"/>
            <w:tcBorders>
              <w:top w:val="nil"/>
            </w:tcBorders>
            <w:shd w:val="clear" w:color="auto" w:fill="CAEDFB" w:themeFill="accent4" w:themeFillTint="33"/>
            <w:noWrap/>
            <w:vAlign w:val="center"/>
            <w:hideMark/>
          </w:tcPr>
          <w:p w14:paraId="6C137120"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BF3A7B" w:rsidRPr="006765BF" w14:paraId="343A24FC" w14:textId="77777777" w:rsidTr="00F351B9">
        <w:trPr>
          <w:trHeight w:val="454"/>
        </w:trPr>
        <w:tc>
          <w:tcPr>
            <w:tcW w:w="1843" w:type="dxa"/>
            <w:tcBorders>
              <w:top w:val="nil"/>
              <w:bottom w:val="nil"/>
            </w:tcBorders>
            <w:noWrap/>
            <w:vAlign w:val="center"/>
          </w:tcPr>
          <w:p w14:paraId="15250D4D" w14:textId="1DC9B5E4" w:rsidR="006765BF" w:rsidRPr="006765BF" w:rsidRDefault="005D2792" w:rsidP="00401324">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(incl. postcode)</w:t>
            </w:r>
          </w:p>
        </w:tc>
        <w:tc>
          <w:tcPr>
            <w:tcW w:w="8647" w:type="dxa"/>
            <w:gridSpan w:val="5"/>
            <w:tcBorders>
              <w:bottom w:val="single" w:sz="4" w:space="0" w:color="auto"/>
            </w:tcBorders>
            <w:shd w:val="clear" w:color="auto" w:fill="CAEDFB" w:themeFill="accent4" w:themeFillTint="33"/>
            <w:noWrap/>
            <w:vAlign w:val="center"/>
          </w:tcPr>
          <w:p w14:paraId="497BFA32" w14:textId="77777777" w:rsidR="006765BF" w:rsidRPr="00401324"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F351B9" w:rsidRPr="006765BF" w14:paraId="0735EE20" w14:textId="77777777" w:rsidTr="00F351B9">
        <w:trPr>
          <w:trHeight w:val="454"/>
        </w:trPr>
        <w:tc>
          <w:tcPr>
            <w:tcW w:w="1843" w:type="dxa"/>
            <w:tcBorders>
              <w:top w:val="nil"/>
              <w:bottom w:val="nil"/>
            </w:tcBorders>
            <w:noWrap/>
            <w:vAlign w:val="center"/>
            <w:hideMark/>
          </w:tcPr>
          <w:p w14:paraId="0706B1D1" w14:textId="77777777" w:rsidR="00F351B9" w:rsidRPr="006765BF" w:rsidRDefault="00F351B9" w:rsidP="00401324">
            <w:pPr>
              <w:spacing w:after="0" w:line="240" w:lineRule="auto"/>
              <w:rPr>
                <w:rFonts w:ascii="Times New Roman" w:eastAsia="Times New Roman" w:hAnsi="Times New Roman" w:cs="Times New Roman"/>
                <w:kern w:val="0"/>
                <w:lang w:eastAsia="en-GB"/>
                <w14:ligatures w14:val="none"/>
              </w:rPr>
            </w:pPr>
          </w:p>
        </w:tc>
        <w:tc>
          <w:tcPr>
            <w:tcW w:w="8647" w:type="dxa"/>
            <w:gridSpan w:val="5"/>
            <w:tcBorders>
              <w:top w:val="single" w:sz="4" w:space="0" w:color="auto"/>
              <w:bottom w:val="single" w:sz="4" w:space="0" w:color="auto"/>
            </w:tcBorders>
            <w:shd w:val="clear" w:color="auto" w:fill="CAEDFB" w:themeFill="accent4" w:themeFillTint="33"/>
            <w:vAlign w:val="center"/>
          </w:tcPr>
          <w:p w14:paraId="1576BCCE" w14:textId="20520E98" w:rsidR="00F351B9" w:rsidRPr="006765BF" w:rsidRDefault="00F351B9" w:rsidP="00401324">
            <w:pPr>
              <w:spacing w:after="0" w:line="240" w:lineRule="auto"/>
              <w:rPr>
                <w:rFonts w:ascii="Times New Roman" w:eastAsia="Times New Roman" w:hAnsi="Times New Roman" w:cs="Times New Roman"/>
                <w:kern w:val="0"/>
                <w:lang w:eastAsia="en-GB"/>
                <w14:ligatures w14:val="none"/>
              </w:rPr>
            </w:pPr>
          </w:p>
        </w:tc>
      </w:tr>
      <w:tr w:rsidR="00A25DAD" w:rsidRPr="006765BF" w14:paraId="27CB13B3" w14:textId="77777777" w:rsidTr="00F351B9">
        <w:trPr>
          <w:trHeight w:val="300"/>
        </w:trPr>
        <w:tc>
          <w:tcPr>
            <w:tcW w:w="10490" w:type="dxa"/>
            <w:gridSpan w:val="6"/>
            <w:tcBorders>
              <w:top w:val="nil"/>
              <w:bottom w:val="nil"/>
            </w:tcBorders>
            <w:noWrap/>
            <w:vAlign w:val="center"/>
          </w:tcPr>
          <w:p w14:paraId="768D5A38" w14:textId="77777777" w:rsidR="00A25DAD" w:rsidRPr="00401324" w:rsidRDefault="00A25DAD" w:rsidP="00401324">
            <w:pPr>
              <w:spacing w:after="0" w:line="240" w:lineRule="auto"/>
              <w:jc w:val="right"/>
              <w:rPr>
                <w:rFonts w:ascii="Times New Roman" w:eastAsia="Times New Roman" w:hAnsi="Times New Roman" w:cs="Times New Roman"/>
                <w:kern w:val="0"/>
                <w:lang w:eastAsia="en-GB"/>
                <w14:ligatures w14:val="none"/>
              </w:rPr>
            </w:pPr>
          </w:p>
        </w:tc>
      </w:tr>
      <w:tr w:rsidR="00A0072F" w:rsidRPr="006765BF" w14:paraId="56611EA6" w14:textId="77777777">
        <w:trPr>
          <w:trHeight w:val="454"/>
        </w:trPr>
        <w:tc>
          <w:tcPr>
            <w:tcW w:w="1843" w:type="dxa"/>
            <w:tcBorders>
              <w:top w:val="nil"/>
              <w:bottom w:val="nil"/>
            </w:tcBorders>
            <w:noWrap/>
            <w:vAlign w:val="center"/>
            <w:hideMark/>
          </w:tcPr>
          <w:p w14:paraId="3AFCF972"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Contact number</w:t>
            </w:r>
          </w:p>
        </w:tc>
        <w:tc>
          <w:tcPr>
            <w:tcW w:w="2693" w:type="dxa"/>
            <w:gridSpan w:val="2"/>
            <w:tcBorders>
              <w:top w:val="nil"/>
            </w:tcBorders>
            <w:shd w:val="clear" w:color="auto" w:fill="CAEDFB" w:themeFill="accent4" w:themeFillTint="33"/>
            <w:noWrap/>
            <w:vAlign w:val="center"/>
            <w:hideMark/>
          </w:tcPr>
          <w:p w14:paraId="43BF2DF2" w14:textId="77777777" w:rsidR="00401324" w:rsidRPr="006765BF" w:rsidRDefault="00401324" w:rsidP="00401324">
            <w:pPr>
              <w:spacing w:after="0" w:line="240" w:lineRule="auto"/>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hideMark/>
          </w:tcPr>
          <w:p w14:paraId="185280DF" w14:textId="5EF64BBF"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 xml:space="preserve">Email </w:t>
            </w:r>
            <w:r w:rsidR="00C34C6C">
              <w:rPr>
                <w:rFonts w:ascii="Aptos Narrow" w:eastAsia="Times New Roman" w:hAnsi="Aptos Narrow" w:cs="Times New Roman"/>
                <w:color w:val="000000"/>
                <w:kern w:val="0"/>
                <w:lang w:eastAsia="en-GB"/>
                <w14:ligatures w14:val="none"/>
              </w:rPr>
              <w:t>a</w:t>
            </w:r>
            <w:r w:rsidRPr="006765BF">
              <w:rPr>
                <w:rFonts w:ascii="Aptos Narrow" w:eastAsia="Times New Roman" w:hAnsi="Aptos Narrow" w:cs="Times New Roman"/>
                <w:color w:val="000000"/>
                <w:kern w:val="0"/>
                <w:lang w:eastAsia="en-GB"/>
                <w14:ligatures w14:val="none"/>
              </w:rPr>
              <w:t>ddress</w:t>
            </w:r>
          </w:p>
        </w:tc>
        <w:tc>
          <w:tcPr>
            <w:tcW w:w="4253" w:type="dxa"/>
            <w:gridSpan w:val="2"/>
            <w:tcBorders>
              <w:top w:val="nil"/>
            </w:tcBorders>
            <w:shd w:val="clear" w:color="auto" w:fill="CAEDFB" w:themeFill="accent4" w:themeFillTint="33"/>
            <w:noWrap/>
            <w:vAlign w:val="center"/>
            <w:hideMark/>
          </w:tcPr>
          <w:p w14:paraId="3026AA54" w14:textId="77777777" w:rsidR="00401324" w:rsidRPr="006765BF" w:rsidRDefault="00401324" w:rsidP="00401324">
            <w:pPr>
              <w:spacing w:after="0" w:line="240" w:lineRule="auto"/>
              <w:rPr>
                <w:rFonts w:ascii="Aptos Narrow" w:eastAsia="Times New Roman" w:hAnsi="Aptos Narrow" w:cs="Times New Roman"/>
                <w:color w:val="000000"/>
                <w:kern w:val="0"/>
                <w:lang w:eastAsia="en-GB"/>
                <w14:ligatures w14:val="none"/>
              </w:rPr>
            </w:pPr>
          </w:p>
        </w:tc>
      </w:tr>
    </w:tbl>
    <w:p w14:paraId="532A6601" w14:textId="6F6D12CC" w:rsidR="0053200F" w:rsidRDefault="004E654D" w:rsidP="009C6E3F">
      <w:pPr>
        <w:pStyle w:val="Heading2"/>
      </w:pPr>
      <w:r>
        <w:t>Service details</w:t>
      </w:r>
    </w:p>
    <w:p w14:paraId="595CFA58" w14:textId="025A883F" w:rsidR="004E654D" w:rsidRPr="005D2792" w:rsidRDefault="004E654D" w:rsidP="005D2792">
      <w:pPr>
        <w:pBdr>
          <w:top w:val="single" w:sz="4" w:space="1" w:color="auto"/>
          <w:left w:val="single" w:sz="4" w:space="4" w:color="auto"/>
          <w:bottom w:val="single" w:sz="4" w:space="1" w:color="auto"/>
          <w:right w:val="single" w:sz="4" w:space="4" w:color="auto"/>
        </w:pBdr>
        <w:shd w:val="clear" w:color="auto" w:fill="FAE2D5" w:themeFill="accent2" w:themeFillTint="33"/>
        <w:rPr>
          <w:sz w:val="22"/>
          <w:szCs w:val="22"/>
        </w:rPr>
      </w:pPr>
      <w:r w:rsidRPr="005D2792">
        <w:rPr>
          <w:sz w:val="22"/>
          <w:szCs w:val="22"/>
        </w:rPr>
        <w:t>Elected members are eligible to join the LGPS in respect of each authority that pays allowances or salary to them. This includes county councils, district councils,</w:t>
      </w:r>
      <w:r w:rsidR="00F20B09">
        <w:rPr>
          <w:sz w:val="22"/>
          <w:szCs w:val="22"/>
        </w:rPr>
        <w:t xml:space="preserve"> unitary </w:t>
      </w:r>
      <w:r w:rsidR="008931F4">
        <w:rPr>
          <w:sz w:val="22"/>
          <w:szCs w:val="22"/>
        </w:rPr>
        <w:t>councils</w:t>
      </w:r>
      <w:r w:rsidR="00023458">
        <w:rPr>
          <w:sz w:val="22"/>
          <w:szCs w:val="22"/>
        </w:rPr>
        <w:t>,</w:t>
      </w:r>
      <w:r w:rsidRPr="005D2792">
        <w:rPr>
          <w:sz w:val="22"/>
          <w:szCs w:val="22"/>
        </w:rPr>
        <w:t xml:space="preserve"> </w:t>
      </w:r>
      <w:r w:rsidR="005945E9">
        <w:rPr>
          <w:sz w:val="22"/>
          <w:szCs w:val="22"/>
        </w:rPr>
        <w:t xml:space="preserve">London boroughs, </w:t>
      </w:r>
      <w:r w:rsidRPr="005D2792">
        <w:rPr>
          <w:sz w:val="22"/>
          <w:szCs w:val="22"/>
        </w:rPr>
        <w:t>fire and rescue authorities, combined authorities</w:t>
      </w:r>
      <w:r w:rsidR="00645688">
        <w:rPr>
          <w:sz w:val="22"/>
          <w:szCs w:val="22"/>
        </w:rPr>
        <w:t xml:space="preserve"> and</w:t>
      </w:r>
      <w:r w:rsidRPr="005D2792">
        <w:rPr>
          <w:sz w:val="22"/>
          <w:szCs w:val="22"/>
        </w:rPr>
        <w:t xml:space="preserve"> combined county authorities</w:t>
      </w:r>
      <w:r w:rsidR="00645688">
        <w:rPr>
          <w:sz w:val="22"/>
          <w:szCs w:val="22"/>
        </w:rPr>
        <w:t>.</w:t>
      </w:r>
      <w:r w:rsidRPr="005D2792">
        <w:rPr>
          <w:sz w:val="22"/>
          <w:szCs w:val="22"/>
        </w:rPr>
        <w:t xml:space="preserve"> </w:t>
      </w:r>
    </w:p>
    <w:p w14:paraId="2DD2474E" w14:textId="72B17443" w:rsidR="004E654D" w:rsidRPr="005D2792" w:rsidRDefault="004E654D" w:rsidP="005D2792">
      <w:pPr>
        <w:pBdr>
          <w:top w:val="single" w:sz="4" w:space="1" w:color="auto"/>
          <w:left w:val="single" w:sz="4" w:space="4" w:color="auto"/>
          <w:bottom w:val="single" w:sz="4" w:space="1" w:color="auto"/>
          <w:right w:val="single" w:sz="4" w:space="4" w:color="auto"/>
        </w:pBdr>
        <w:shd w:val="clear" w:color="auto" w:fill="FAE2D5" w:themeFill="accent2" w:themeFillTint="33"/>
        <w:rPr>
          <w:sz w:val="22"/>
          <w:szCs w:val="22"/>
        </w:rPr>
      </w:pPr>
      <w:r w:rsidRPr="005D2792">
        <w:rPr>
          <w:sz w:val="22"/>
          <w:szCs w:val="22"/>
        </w:rPr>
        <w:t>The Greater London Authority and the Court of Common Council of the City of London must determine you are entitled to be a member of the Scheme before you join.</w:t>
      </w:r>
    </w:p>
    <w:p w14:paraId="3983D14C" w14:textId="4F5109A5" w:rsidR="005D2792" w:rsidRDefault="005D2792" w:rsidP="00FC5517">
      <w:pPr>
        <w:spacing w:before="240" w:after="240"/>
      </w:pPr>
      <w:r>
        <w:t>I wish to join the LGPS as a councillor or mayor serving the authority named below</w:t>
      </w:r>
      <w:r w:rsidR="00401324">
        <w:t xml:space="preserve"> from the start of the next pay period. I authorise the deduction of </w:t>
      </w:r>
      <w:r w:rsidR="00684271">
        <w:t>ongoing</w:t>
      </w:r>
      <w:r w:rsidR="00401324">
        <w:t xml:space="preserve"> pension contribution</w:t>
      </w:r>
      <w:r w:rsidR="00684271">
        <w:t>s</w:t>
      </w:r>
      <w:r w:rsidR="00401324">
        <w:t xml:space="preserve"> from my allowances/salary at the appropriate contribution rate.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9249DF" w14:paraId="719DF17B" w14:textId="77777777" w:rsidTr="009249DF">
        <w:trPr>
          <w:trHeight w:val="454"/>
        </w:trPr>
        <w:tc>
          <w:tcPr>
            <w:tcW w:w="2552" w:type="dxa"/>
            <w:vAlign w:val="center"/>
          </w:tcPr>
          <w:p w14:paraId="0301873F" w14:textId="17CB468A" w:rsidR="005D2792" w:rsidRDefault="009249DF" w:rsidP="00B12862">
            <w:pPr>
              <w:jc w:val="right"/>
            </w:pPr>
            <w:r>
              <w:t xml:space="preserve">Relevant </w:t>
            </w:r>
            <w:r w:rsidR="00C34C6C">
              <w:t>a</w:t>
            </w:r>
            <w:r w:rsidR="005D2792">
              <w:t>uthority</w:t>
            </w:r>
          </w:p>
        </w:tc>
        <w:tc>
          <w:tcPr>
            <w:tcW w:w="7904" w:type="dxa"/>
            <w:tcBorders>
              <w:bottom w:val="single" w:sz="4" w:space="0" w:color="auto"/>
            </w:tcBorders>
            <w:shd w:val="clear" w:color="auto" w:fill="CAEDFB" w:themeFill="accent4" w:themeFillTint="33"/>
            <w:vAlign w:val="center"/>
          </w:tcPr>
          <w:p w14:paraId="6CAE3115" w14:textId="77777777" w:rsidR="005D2792" w:rsidRDefault="005D2792" w:rsidP="00B12862"/>
        </w:tc>
      </w:tr>
    </w:tbl>
    <w:p w14:paraId="78D7C8F8" w14:textId="0005B8E3" w:rsidR="004E654D" w:rsidRDefault="004E654D" w:rsidP="00C24119">
      <w:pPr>
        <w:spacing w:after="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F351B9" w14:paraId="3353A948" w14:textId="77777777" w:rsidTr="009249DF">
        <w:trPr>
          <w:trHeight w:val="454"/>
        </w:trPr>
        <w:tc>
          <w:tcPr>
            <w:tcW w:w="2552" w:type="dxa"/>
            <w:vAlign w:val="center"/>
          </w:tcPr>
          <w:p w14:paraId="44E260C9" w14:textId="72520A91" w:rsidR="00401324" w:rsidRDefault="00401324" w:rsidP="00B12862">
            <w:pPr>
              <w:jc w:val="right"/>
            </w:pPr>
            <w:r>
              <w:t>Signature</w:t>
            </w:r>
          </w:p>
        </w:tc>
        <w:tc>
          <w:tcPr>
            <w:tcW w:w="7904" w:type="dxa"/>
            <w:tcBorders>
              <w:bottom w:val="single" w:sz="4" w:space="0" w:color="auto"/>
            </w:tcBorders>
            <w:shd w:val="clear" w:color="auto" w:fill="CAEDFB" w:themeFill="accent4" w:themeFillTint="33"/>
            <w:vAlign w:val="center"/>
          </w:tcPr>
          <w:p w14:paraId="3BA7E6F2" w14:textId="77777777" w:rsidR="00401324" w:rsidRDefault="00401324" w:rsidP="00B12862"/>
        </w:tc>
      </w:tr>
      <w:tr w:rsidR="00F351B9" w:rsidRPr="00401324" w14:paraId="4332BA62" w14:textId="77777777" w:rsidTr="009249DF">
        <w:trPr>
          <w:trHeight w:val="113"/>
        </w:trPr>
        <w:tc>
          <w:tcPr>
            <w:tcW w:w="2552" w:type="dxa"/>
            <w:vAlign w:val="center"/>
          </w:tcPr>
          <w:p w14:paraId="1339307D" w14:textId="77777777" w:rsidR="00401324" w:rsidRPr="00401324" w:rsidRDefault="00401324" w:rsidP="00B12862">
            <w:pPr>
              <w:jc w:val="right"/>
              <w:rPr>
                <w:sz w:val="8"/>
                <w:szCs w:val="8"/>
              </w:rPr>
            </w:pPr>
          </w:p>
        </w:tc>
        <w:tc>
          <w:tcPr>
            <w:tcW w:w="7904" w:type="dxa"/>
            <w:vAlign w:val="center"/>
          </w:tcPr>
          <w:p w14:paraId="1405F272" w14:textId="77777777" w:rsidR="00401324" w:rsidRPr="00401324" w:rsidRDefault="00401324" w:rsidP="00B12862">
            <w:pPr>
              <w:rPr>
                <w:sz w:val="2"/>
                <w:szCs w:val="2"/>
              </w:rPr>
            </w:pPr>
          </w:p>
        </w:tc>
      </w:tr>
      <w:tr w:rsidR="00F351B9" w14:paraId="643B07AD" w14:textId="77777777" w:rsidTr="009249DF">
        <w:trPr>
          <w:trHeight w:val="454"/>
        </w:trPr>
        <w:tc>
          <w:tcPr>
            <w:tcW w:w="2552" w:type="dxa"/>
            <w:vAlign w:val="center"/>
          </w:tcPr>
          <w:p w14:paraId="2B92010E" w14:textId="5ED1E619" w:rsidR="00401324" w:rsidRDefault="00401324" w:rsidP="00B12862">
            <w:pPr>
              <w:jc w:val="right"/>
            </w:pPr>
            <w:r>
              <w:t>Date</w:t>
            </w:r>
          </w:p>
        </w:tc>
        <w:tc>
          <w:tcPr>
            <w:tcW w:w="7904" w:type="dxa"/>
            <w:tcBorders>
              <w:bottom w:val="single" w:sz="4" w:space="0" w:color="auto"/>
            </w:tcBorders>
            <w:shd w:val="clear" w:color="auto" w:fill="CAEDFB" w:themeFill="accent4" w:themeFillTint="33"/>
            <w:vAlign w:val="center"/>
          </w:tcPr>
          <w:p w14:paraId="1B3F3E05" w14:textId="77777777" w:rsidR="00401324" w:rsidRDefault="00401324" w:rsidP="00B12862"/>
        </w:tc>
      </w:tr>
    </w:tbl>
    <w:p w14:paraId="2C10CF25" w14:textId="77777777" w:rsidR="00ED2DF4" w:rsidRDefault="00ED2DF4" w:rsidP="00ED2DF4">
      <w:pPr>
        <w:spacing w:after="0"/>
        <w:jc w:val="center"/>
        <w:rPr>
          <w:b/>
          <w:bCs/>
        </w:rPr>
      </w:pPr>
    </w:p>
    <w:p w14:paraId="7ECC6C84" w14:textId="77777777" w:rsidR="00FC5517" w:rsidRDefault="00ED2DF4" w:rsidP="00FC5517">
      <w:pPr>
        <w:spacing w:after="0" w:line="240" w:lineRule="auto"/>
        <w:jc w:val="center"/>
        <w:rPr>
          <w:b/>
          <w:bCs/>
          <w:sz w:val="32"/>
          <w:szCs w:val="32"/>
        </w:rPr>
      </w:pPr>
      <w:r w:rsidRPr="00ED2DF4">
        <w:rPr>
          <w:b/>
          <w:bCs/>
          <w:sz w:val="32"/>
          <w:szCs w:val="32"/>
        </w:rPr>
        <w:t>Please return the completed form to</w:t>
      </w:r>
      <w:r w:rsidR="00FC5517">
        <w:rPr>
          <w:b/>
          <w:bCs/>
          <w:sz w:val="32"/>
          <w:szCs w:val="32"/>
        </w:rPr>
        <w:t>:</w:t>
      </w:r>
    </w:p>
    <w:p w14:paraId="5135D550" w14:textId="77777777" w:rsidR="00FC5517" w:rsidRDefault="00FC5517" w:rsidP="00FC5517">
      <w:pPr>
        <w:spacing w:after="0" w:line="120" w:lineRule="exact"/>
        <w:jc w:val="center"/>
        <w:rPr>
          <w:b/>
          <w:bCs/>
          <w:sz w:val="32"/>
          <w:szCs w:val="32"/>
        </w:rPr>
      </w:pPr>
    </w:p>
    <w:p w14:paraId="0AC2195C" w14:textId="77777777" w:rsidR="00FC5517" w:rsidRDefault="00ED2DF4" w:rsidP="00FC5517">
      <w:pPr>
        <w:spacing w:after="0" w:line="240" w:lineRule="auto"/>
        <w:jc w:val="center"/>
      </w:pPr>
      <w:r w:rsidRPr="00ED2DF4">
        <w:rPr>
          <w:b/>
          <w:bCs/>
          <w:sz w:val="32"/>
          <w:szCs w:val="32"/>
        </w:rPr>
        <w:t xml:space="preserve"> </w:t>
      </w:r>
      <w:r w:rsidR="00FC5517">
        <w:t xml:space="preserve">Pensions Shared Service </w:t>
      </w:r>
    </w:p>
    <w:p w14:paraId="48F6EBE1" w14:textId="77777777" w:rsidR="00FC5517" w:rsidRDefault="00FC5517" w:rsidP="00FC5517">
      <w:pPr>
        <w:spacing w:after="0" w:line="240" w:lineRule="auto"/>
        <w:jc w:val="center"/>
      </w:pPr>
      <w:r>
        <w:t xml:space="preserve">PO Box 72351 </w:t>
      </w:r>
    </w:p>
    <w:p w14:paraId="7D696EE3" w14:textId="535397E4" w:rsidR="00401324" w:rsidRDefault="00FC5517" w:rsidP="00FC5517">
      <w:pPr>
        <w:spacing w:after="0" w:line="240" w:lineRule="auto"/>
        <w:jc w:val="center"/>
      </w:pPr>
      <w:r>
        <w:t>London SW18 9LQ</w:t>
      </w:r>
    </w:p>
    <w:p w14:paraId="6A27518C" w14:textId="77777777" w:rsidR="00FC5517" w:rsidRDefault="00FC5517" w:rsidP="00FC5517">
      <w:pPr>
        <w:spacing w:after="0" w:line="120" w:lineRule="exact"/>
        <w:jc w:val="center"/>
      </w:pPr>
    </w:p>
    <w:p w14:paraId="4DF39AE7" w14:textId="1E278E06" w:rsidR="00FC5517" w:rsidRDefault="00FC5517" w:rsidP="00FC5517">
      <w:pPr>
        <w:spacing w:after="0" w:line="240" w:lineRule="auto"/>
        <w:jc w:val="center"/>
        <w:rPr>
          <w:b/>
          <w:bCs/>
          <w:sz w:val="32"/>
          <w:szCs w:val="32"/>
        </w:rPr>
      </w:pPr>
      <w:r>
        <w:t xml:space="preserve">Alternatively, a scanned copy of the completed form can be sent to: </w:t>
      </w:r>
      <w:hyperlink r:id="rId11" w:history="1">
        <w:r w:rsidRPr="00FC5517">
          <w:rPr>
            <w:rStyle w:val="Hyperlink"/>
            <w:b/>
            <w:bCs/>
          </w:rPr>
          <w:t>pensions@richmondandwandsworth.gov.uk</w:t>
        </w:r>
      </w:hyperlink>
    </w:p>
    <w:p w14:paraId="1534EA6D" w14:textId="77777777" w:rsidR="009C6E3F" w:rsidRDefault="009C6E3F" w:rsidP="009C6E3F">
      <w:pPr>
        <w:pStyle w:val="Heading1"/>
        <w:spacing w:before="0"/>
      </w:pPr>
      <w:r>
        <w:lastRenderedPageBreak/>
        <w:t>Elected member LGPS opt-in form</w:t>
      </w:r>
    </w:p>
    <w:p w14:paraId="44D7580E" w14:textId="77777777" w:rsidR="009C6E3F" w:rsidRPr="00757DF3" w:rsidRDefault="009C6E3F" w:rsidP="009C6E3F">
      <w:pPr>
        <w:pStyle w:val="Heading2"/>
      </w:pPr>
      <w:r w:rsidRPr="00757DF3">
        <w:t xml:space="preserve">How do I join the </w:t>
      </w:r>
      <w:r w:rsidRPr="00CB358D">
        <w:t>L</w:t>
      </w:r>
      <w:r w:rsidRPr="00C57B7B">
        <w:rPr>
          <w:spacing w:val="-70"/>
        </w:rPr>
        <w:t> </w:t>
      </w:r>
      <w:r w:rsidRPr="00CB358D">
        <w:t>G</w:t>
      </w:r>
      <w:r w:rsidRPr="00C57B7B">
        <w:rPr>
          <w:spacing w:val="-70"/>
        </w:rPr>
        <w:t> </w:t>
      </w:r>
      <w:r w:rsidRPr="00CB358D">
        <w:t>P</w:t>
      </w:r>
      <w:r w:rsidRPr="00C57B7B">
        <w:rPr>
          <w:spacing w:val="-70"/>
        </w:rPr>
        <w:t> </w:t>
      </w:r>
      <w:r w:rsidRPr="00CB358D">
        <w:t>S</w:t>
      </w:r>
      <w:r w:rsidRPr="00757DF3">
        <w:t>?</w:t>
      </w:r>
    </w:p>
    <w:p w14:paraId="3A887B6F" w14:textId="77777777" w:rsidR="00D50534" w:rsidRDefault="009C6E3F" w:rsidP="009C6E3F">
      <w:r>
        <w:t>You can choose to join the Scheme if you are eligible and under 75</w:t>
      </w:r>
      <w:r w:rsidRPr="00CB358D">
        <w:t xml:space="preserve">. To secure your entitlement to the Scheme benefits it is important that you complete and return a joining form. </w:t>
      </w:r>
      <w:r>
        <w:t>Once</w:t>
      </w:r>
      <w:r w:rsidR="00FB2EE9">
        <w:t xml:space="preserve"> the relevant</w:t>
      </w:r>
      <w:r w:rsidR="00494481">
        <w:t xml:space="preserve"> </w:t>
      </w:r>
      <w:r w:rsidR="00193E89">
        <w:t xml:space="preserve">authority </w:t>
      </w:r>
      <w:r w:rsidR="003902AF">
        <w:t>receives</w:t>
      </w:r>
      <w:r>
        <w:t xml:space="preserve"> </w:t>
      </w:r>
      <w:r w:rsidRPr="0099257A">
        <w:t>your form</w:t>
      </w:r>
      <w:r w:rsidR="00716573" w:rsidRPr="0099257A">
        <w:t>,</w:t>
      </w:r>
      <w:r w:rsidR="00D24FB3" w:rsidRPr="0099257A">
        <w:t xml:space="preserve"> they will</w:t>
      </w:r>
      <w:r w:rsidR="00716573" w:rsidRPr="0099257A">
        <w:t xml:space="preserve"> </w:t>
      </w:r>
      <w:r w:rsidR="003902AF">
        <w:t>start</w:t>
      </w:r>
      <w:r w:rsidR="00716573" w:rsidRPr="0099257A">
        <w:t xml:space="preserve"> </w:t>
      </w:r>
      <w:r w:rsidR="003902AF">
        <w:t>deducting pension</w:t>
      </w:r>
      <w:r w:rsidR="00716573" w:rsidRPr="0099257A">
        <w:t xml:space="preserve"> contribution</w:t>
      </w:r>
      <w:r w:rsidR="003902AF">
        <w:t>s from your allowance or salary</w:t>
      </w:r>
      <w:r w:rsidR="00D50534">
        <w:t xml:space="preserve">. </w:t>
      </w:r>
      <w:r w:rsidR="00716573" w:rsidRPr="0099257A">
        <w:t xml:space="preserve"> </w:t>
      </w:r>
      <w:r w:rsidR="00D50534">
        <w:t>Y</w:t>
      </w:r>
      <w:r w:rsidR="005A0606" w:rsidRPr="0099257A">
        <w:t xml:space="preserve">ou should </w:t>
      </w:r>
      <w:r w:rsidR="00716573" w:rsidRPr="0099257A">
        <w:t>check your payslip</w:t>
      </w:r>
      <w:r w:rsidR="005A0606" w:rsidRPr="0099257A">
        <w:t xml:space="preserve">s to </w:t>
      </w:r>
      <w:r w:rsidR="00D50534">
        <w:t>make sure the correct contributions are being taken.</w:t>
      </w:r>
      <w:r w:rsidRPr="0099257A">
        <w:t xml:space="preserve"> </w:t>
      </w:r>
    </w:p>
    <w:p w14:paraId="1459E576" w14:textId="5A243816" w:rsidR="009C6E3F" w:rsidRDefault="0099257A" w:rsidP="009C6E3F">
      <w:r w:rsidRPr="0099257A">
        <w:t>Your local LGPS pension fund</w:t>
      </w:r>
      <w:r w:rsidR="009C6E3F">
        <w:t xml:space="preserve"> will set up your </w:t>
      </w:r>
      <w:r w:rsidR="009C6E3F" w:rsidRPr="00CB358D">
        <w:t xml:space="preserve">pension record and </w:t>
      </w:r>
      <w:r w:rsidR="009C6E3F">
        <w:t xml:space="preserve">send you </w:t>
      </w:r>
      <w:r w:rsidR="009C6E3F" w:rsidRPr="00CB358D">
        <w:t xml:space="preserve">an official notification of your membership of the Scheme. </w:t>
      </w:r>
    </w:p>
    <w:p w14:paraId="57C49836" w14:textId="0234860B" w:rsidR="009C6E3F" w:rsidRPr="002E013C" w:rsidRDefault="009C6E3F" w:rsidP="009C6E3F">
      <w:r w:rsidRPr="002E013C">
        <w:t xml:space="preserve">If you receive an allowance or salary from more than one authority and want pension benefits from each role, you must complete </w:t>
      </w:r>
      <w:r w:rsidRPr="00D50534">
        <w:rPr>
          <w:b/>
          <w:bCs/>
        </w:rPr>
        <w:t xml:space="preserve">a separate joining form for each </w:t>
      </w:r>
      <w:r w:rsidR="00AC3707">
        <w:rPr>
          <w:b/>
          <w:bCs/>
        </w:rPr>
        <w:t>authority</w:t>
      </w:r>
      <w:r w:rsidRPr="002E013C">
        <w:t>.</w:t>
      </w:r>
    </w:p>
    <w:p w14:paraId="74C63B77" w14:textId="77777777" w:rsidR="009C6E3F" w:rsidRPr="00CB358D" w:rsidRDefault="009C6E3F" w:rsidP="009C6E3F">
      <w:pPr>
        <w:pStyle w:val="Heading2"/>
      </w:pPr>
      <w:r w:rsidRPr="00CB358D">
        <w:t>What do I pay?</w:t>
      </w:r>
    </w:p>
    <w:p w14:paraId="73E428DB" w14:textId="0107169E" w:rsidR="009C6E3F" w:rsidRDefault="009C6E3F" w:rsidP="009C6E3F">
      <w:r>
        <w:t>As an elected member, y</w:t>
      </w:r>
      <w:r w:rsidRPr="00CB358D">
        <w:t>ou pay</w:t>
      </w:r>
      <w:r>
        <w:t xml:space="preserve"> a percentage of your pensionable pay into the LGPS. Your contribution rate is based on how much you are paid. It’s currently between 5.5% and 12.5%. </w:t>
      </w:r>
      <w:r w:rsidR="0017258B">
        <w:t xml:space="preserve">You can find out how much </w:t>
      </w:r>
      <w:r w:rsidR="007E4519">
        <w:t xml:space="preserve">the Scheme costs using the </w:t>
      </w:r>
      <w:r w:rsidR="009A41B7">
        <w:t xml:space="preserve">contributions calculator on </w:t>
      </w:r>
      <w:hyperlink r:id="rId12" w:history="1">
        <w:r w:rsidR="009A41B7" w:rsidRPr="00213FDF">
          <w:rPr>
            <w:rStyle w:val="Hyperlink"/>
          </w:rPr>
          <w:t>www.lgpsmember.org</w:t>
        </w:r>
      </w:hyperlink>
      <w:r w:rsidR="009A41B7">
        <w:t xml:space="preserve">. </w:t>
      </w:r>
    </w:p>
    <w:p w14:paraId="130057AA" w14:textId="77777777" w:rsidR="009C6E3F" w:rsidRDefault="009C6E3F" w:rsidP="009C6E3F">
      <w:r>
        <w:t>Your pensionable pay is the total of all basic allowance, special responsibility allowance, salary and other relevant allowances paid by your authority. Generally this means that all pay from your authority is pensionable except travel and subsistence allowances.</w:t>
      </w:r>
    </w:p>
    <w:p w14:paraId="0F2FE336" w14:textId="77777777" w:rsidR="009C6E3F" w:rsidRPr="00CB358D" w:rsidRDefault="009C6E3F" w:rsidP="009C6E3F">
      <w:r>
        <w:t>Your authority pays the balance of the cost of providing your LGPS benefits. On average, your authority will pay roughly three times what you pay.</w:t>
      </w:r>
    </w:p>
    <w:p w14:paraId="1FF01DEE" w14:textId="05CAF278" w:rsidR="009C6E3F" w:rsidRPr="003309ED" w:rsidRDefault="009C6E3F" w:rsidP="009C6E3F">
      <w:pPr>
        <w:pStyle w:val="Heading2"/>
      </w:pPr>
      <w:r w:rsidRPr="003309ED">
        <w:t xml:space="preserve">How are benefits worked out? </w:t>
      </w:r>
    </w:p>
    <w:p w14:paraId="59B901AF" w14:textId="1A48D452" w:rsidR="009C6E3F" w:rsidRDefault="009C6E3F" w:rsidP="009C6E3F">
      <w:r>
        <w:t>1/49</w:t>
      </w:r>
      <w:r w:rsidRPr="00875858">
        <w:rPr>
          <w:vertAlign w:val="superscript"/>
        </w:rPr>
        <w:t>th</w:t>
      </w:r>
      <w:r>
        <w:t xml:space="preserve"> of your pensionable pay is put into your pension account every year. The balance in your pension account at the end of each year is adjusted in line with the cost of living. When you retire, the balance in your pension account is the annual pension payable for life.</w:t>
      </w:r>
      <w:r w:rsidR="00383455">
        <w:t xml:space="preserve"> You will have the option to give up some of this pension for a tax-free lump sum at retirement. </w:t>
      </w:r>
    </w:p>
    <w:p w14:paraId="3B30946E" w14:textId="47A42D02" w:rsidR="005E4CD2" w:rsidRDefault="005E4CD2" w:rsidP="009C6E3F">
      <w:r>
        <w:t>Additionally</w:t>
      </w:r>
      <w:r w:rsidR="007F630D">
        <w:t>,</w:t>
      </w:r>
      <w:r>
        <w:t xml:space="preserve"> </w:t>
      </w:r>
      <w:r w:rsidR="007F630D">
        <w:t>y</w:t>
      </w:r>
      <w:r w:rsidR="007F630D" w:rsidRPr="007F630D">
        <w:t>our family enjoys financial security, with immediate life cover and a pension for your spouse,</w:t>
      </w:r>
      <w:r w:rsidR="00F4043D">
        <w:t xml:space="preserve"> </w:t>
      </w:r>
      <w:r w:rsidR="007F630D" w:rsidRPr="00F4043D">
        <w:t>civil partner</w:t>
      </w:r>
      <w:r w:rsidR="00F4043D">
        <w:t xml:space="preserve"> </w:t>
      </w:r>
      <w:r w:rsidR="007F630D" w:rsidRPr="007F630D">
        <w:t>or</w:t>
      </w:r>
      <w:r w:rsidR="00F4043D">
        <w:t xml:space="preserve"> </w:t>
      </w:r>
      <w:r w:rsidR="007F630D" w:rsidRPr="00F4043D">
        <w:t>eligible cohabiting partner</w:t>
      </w:r>
      <w:r w:rsidR="00F4043D">
        <w:t xml:space="preserve"> </w:t>
      </w:r>
      <w:r w:rsidR="007F630D" w:rsidRPr="007F630D">
        <w:t>and</w:t>
      </w:r>
      <w:r w:rsidR="00F4043D">
        <w:t xml:space="preserve"> </w:t>
      </w:r>
      <w:r w:rsidR="007F630D" w:rsidRPr="00F4043D">
        <w:t>eligible children</w:t>
      </w:r>
      <w:r w:rsidR="007F630D" w:rsidRPr="007F630D">
        <w:t> in the event of your death in service. If you become seriously ill and you’ve met the two year</w:t>
      </w:r>
      <w:r w:rsidR="00F4043D">
        <w:t xml:space="preserve"> </w:t>
      </w:r>
      <w:r w:rsidR="007F630D" w:rsidRPr="00F4043D">
        <w:t>qualifying period</w:t>
      </w:r>
      <w:r w:rsidR="007F630D" w:rsidRPr="007F630D">
        <w:t>, you could receive your pension straight away.</w:t>
      </w:r>
    </w:p>
    <w:p w14:paraId="2C10403C" w14:textId="0E2C779F" w:rsidR="009C6E3F" w:rsidRPr="00CB358D" w:rsidRDefault="009C6E3F" w:rsidP="009C6E3F">
      <w:pPr>
        <w:pStyle w:val="Heading2"/>
      </w:pPr>
      <w:r w:rsidRPr="00CB358D">
        <w:t>Can I join if I already pay into another pension?</w:t>
      </w:r>
    </w:p>
    <w:p w14:paraId="067D17DD" w14:textId="30194729" w:rsidR="009C6E3F" w:rsidRPr="00C8321B" w:rsidRDefault="009C6E3F" w:rsidP="009C6E3F">
      <w:r w:rsidRPr="00CB358D">
        <w:t>Yes - you can pay into</w:t>
      </w:r>
      <w:r>
        <w:t xml:space="preserve"> the LGPS even if you already contribute to another </w:t>
      </w:r>
      <w:r w:rsidRPr="00CB358D">
        <w:t xml:space="preserve">pension scheme. </w:t>
      </w:r>
      <w:r>
        <w:t xml:space="preserve">You are allowed to pay into as many pension schemes as you like. </w:t>
      </w:r>
      <w:r w:rsidR="00943505">
        <w:t>Each tax year, you can usually pay up to the full amount of your UK taxable earnings into one or more pension schemes and receive tax relief. This is subject to the annual allowance, which limits the total amount of pension savings you can build up tax-free in a year.</w:t>
      </w:r>
    </w:p>
    <w:sectPr w:rsidR="009C6E3F" w:rsidRPr="00C8321B" w:rsidSect="004E654D">
      <w:headerReference w:type="even" r:id="rId13"/>
      <w:headerReference w:type="default" r:id="rId14"/>
      <w:headerReference w:type="first" r:id="rId15"/>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1D3CA" w14:textId="77777777" w:rsidR="0089240D" w:rsidRDefault="0089240D" w:rsidP="0053200F">
      <w:pPr>
        <w:spacing w:after="0" w:line="240" w:lineRule="auto"/>
      </w:pPr>
      <w:r>
        <w:separator/>
      </w:r>
    </w:p>
  </w:endnote>
  <w:endnote w:type="continuationSeparator" w:id="0">
    <w:p w14:paraId="746DC8F0" w14:textId="77777777" w:rsidR="0089240D" w:rsidRDefault="0089240D" w:rsidP="0053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E9F8E" w14:textId="77777777" w:rsidR="0089240D" w:rsidRDefault="0089240D" w:rsidP="0053200F">
      <w:pPr>
        <w:spacing w:after="0" w:line="240" w:lineRule="auto"/>
      </w:pPr>
      <w:r>
        <w:separator/>
      </w:r>
    </w:p>
  </w:footnote>
  <w:footnote w:type="continuationSeparator" w:id="0">
    <w:p w14:paraId="0FC67EE5" w14:textId="77777777" w:rsidR="0089240D" w:rsidRDefault="0089240D" w:rsidP="00532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1FE4" w14:textId="0C83FE51" w:rsidR="00FC5517" w:rsidRDefault="00FC5517">
    <w:pPr>
      <w:pStyle w:val="Header"/>
    </w:pPr>
    <w:r>
      <w:rPr>
        <w:noProof/>
      </w:rPr>
      <mc:AlternateContent>
        <mc:Choice Requires="wps">
          <w:drawing>
            <wp:anchor distT="0" distB="0" distL="0" distR="0" simplePos="0" relativeHeight="251659264" behindDoc="0" locked="0" layoutInCell="1" allowOverlap="1" wp14:anchorId="3EC017BB" wp14:editId="2E352CFA">
              <wp:simplePos x="635" y="635"/>
              <wp:positionH relativeFrom="page">
                <wp:align>left</wp:align>
              </wp:positionH>
              <wp:positionV relativeFrom="page">
                <wp:align>top</wp:align>
              </wp:positionV>
              <wp:extent cx="650875" cy="370205"/>
              <wp:effectExtent l="0" t="0" r="15875" b="10795"/>
              <wp:wrapNone/>
              <wp:docPr id="8329494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0875" cy="370205"/>
                      </a:xfrm>
                      <a:prstGeom prst="rect">
                        <a:avLst/>
                      </a:prstGeom>
                      <a:noFill/>
                      <a:ln>
                        <a:noFill/>
                      </a:ln>
                    </wps:spPr>
                    <wps:txbx>
                      <w:txbxContent>
                        <w:p w14:paraId="6955A61E" w14:textId="15D2CBD4" w:rsidR="00FC5517" w:rsidRPr="00FC5517" w:rsidRDefault="00FC5517" w:rsidP="00FC5517">
                          <w:pPr>
                            <w:spacing w:after="0"/>
                            <w:rPr>
                              <w:rFonts w:ascii="Aptos" w:eastAsia="Aptos" w:hAnsi="Aptos" w:cs="Aptos"/>
                              <w:noProof/>
                              <w:color w:val="000000"/>
                              <w:sz w:val="20"/>
                              <w:szCs w:val="20"/>
                            </w:rPr>
                          </w:pPr>
                          <w:r w:rsidRPr="00FC5517">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EC017BB" id="_x0000_t202" coordsize="21600,21600" o:spt="202" path="m,l,21600r21600,l21600,xe">
              <v:stroke joinstyle="miter"/>
              <v:path gradientshapeok="t" o:connecttype="rect"/>
            </v:shapetype>
            <v:shape id="Text Box 2" o:spid="_x0000_s1026" type="#_x0000_t202" alt="Official" style="position:absolute;margin-left:0;margin-top:0;width:51.25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" filled="f" stroked="f">
              <v:textbox style="mso-fit-shape-to-text:t" inset="20pt,15pt,0,0">
                <w:txbxContent>
                  <w:p w14:paraId="6955A61E" w14:textId="15D2CBD4" w:rsidR="00FC5517" w:rsidRPr="00FC5517" w:rsidRDefault="00FC5517" w:rsidP="00FC5517">
                    <w:pPr>
                      <w:spacing w:after="0"/>
                      <w:rPr>
                        <w:rFonts w:ascii="Aptos" w:eastAsia="Aptos" w:hAnsi="Aptos" w:cs="Aptos"/>
                        <w:noProof/>
                        <w:color w:val="000000"/>
                        <w:sz w:val="20"/>
                        <w:szCs w:val="20"/>
                      </w:rPr>
                    </w:pPr>
                    <w:r w:rsidRPr="00FC5517">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8CC8" w14:textId="4E1E83C9" w:rsidR="0053200F" w:rsidRDefault="00FC5517" w:rsidP="00FC5517">
    <w:pPr>
      <w:pStyle w:val="Header"/>
      <w:tabs>
        <w:tab w:val="clear" w:pos="9026"/>
      </w:tabs>
      <w:ind w:left="-709"/>
    </w:pPr>
    <w:r>
      <w:rPr>
        <w:noProof/>
      </w:rPr>
      <mc:AlternateContent>
        <mc:Choice Requires="wps">
          <w:drawing>
            <wp:anchor distT="0" distB="0" distL="0" distR="0" simplePos="0" relativeHeight="251660288" behindDoc="0" locked="0" layoutInCell="1" allowOverlap="1" wp14:anchorId="1C67553B" wp14:editId="00499CCE">
              <wp:simplePos x="457200" y="0"/>
              <wp:positionH relativeFrom="page">
                <wp:align>left</wp:align>
              </wp:positionH>
              <wp:positionV relativeFrom="page">
                <wp:align>top</wp:align>
              </wp:positionV>
              <wp:extent cx="650875" cy="370205"/>
              <wp:effectExtent l="0" t="0" r="15875" b="10795"/>
              <wp:wrapNone/>
              <wp:docPr id="191666374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0875" cy="370205"/>
                      </a:xfrm>
                      <a:prstGeom prst="rect">
                        <a:avLst/>
                      </a:prstGeom>
                      <a:noFill/>
                      <a:ln>
                        <a:noFill/>
                      </a:ln>
                    </wps:spPr>
                    <wps:txbx>
                      <w:txbxContent>
                        <w:p w14:paraId="597CA425" w14:textId="77492083" w:rsidR="00FC5517" w:rsidRPr="00FC5517" w:rsidRDefault="00FC5517" w:rsidP="00FC5517">
                          <w:pPr>
                            <w:spacing w:after="0"/>
                            <w:rPr>
                              <w:rFonts w:ascii="Aptos" w:eastAsia="Aptos" w:hAnsi="Aptos" w:cs="Aptos"/>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C67553B" id="_x0000_t202" coordsize="21600,21600" o:spt="202" path="m,l,21600r21600,l21600,xe">
              <v:stroke joinstyle="miter"/>
              <v:path gradientshapeok="t" o:connecttype="rect"/>
            </v:shapetype>
            <v:shape id="Text Box 3" o:spid="_x0000_s1027" type="#_x0000_t202" alt="Official" style="position:absolute;left:0;text-align:left;margin-left:0;margin-top:0;width:51.25pt;height:29.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" filled="f" stroked="f">
              <v:textbox style="mso-fit-shape-to-text:t" inset="20pt,15pt,0,0">
                <w:txbxContent>
                  <w:p w14:paraId="597CA425" w14:textId="77492083" w:rsidR="00FC5517" w:rsidRPr="00FC5517" w:rsidRDefault="00FC5517" w:rsidP="00FC5517">
                    <w:pPr>
                      <w:spacing w:after="0"/>
                      <w:rPr>
                        <w:rFonts w:ascii="Aptos" w:eastAsia="Aptos" w:hAnsi="Aptos" w:cs="Aptos"/>
                        <w:noProof/>
                        <w:color w:val="000000"/>
                        <w:sz w:val="20"/>
                        <w:szCs w:val="20"/>
                      </w:rPr>
                    </w:pPr>
                  </w:p>
                </w:txbxContent>
              </v:textbox>
              <w10:wrap anchorx="page" anchory="page"/>
            </v:shape>
          </w:pict>
        </mc:Fallback>
      </mc:AlternateContent>
    </w:r>
    <w:r w:rsidR="0053200F">
      <w:rPr>
        <w:noProof/>
      </w:rPr>
      <w:drawing>
        <wp:inline distT="0" distB="0" distL="0" distR="0" wp14:anchorId="660D253C" wp14:editId="215A59F2">
          <wp:extent cx="2600325" cy="865333"/>
          <wp:effectExtent l="0" t="0" r="0" b="0"/>
          <wp:docPr id="922819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7174" cy="867612"/>
                  </a:xfrm>
                  <a:prstGeom prst="rect">
                    <a:avLst/>
                  </a:prstGeom>
                  <a:noFill/>
                  <a:ln>
                    <a:noFill/>
                  </a:ln>
                </pic:spPr>
              </pic:pic>
            </a:graphicData>
          </a:graphic>
        </wp:inline>
      </w:drawing>
    </w:r>
    <w:r>
      <w:t xml:space="preserve">                                                                         </w:t>
    </w:r>
    <w:r w:rsidR="00FE4A1B" w:rsidRPr="00FE4A1B">
      <w:rPr>
        <w:noProof/>
      </w:rPr>
      <w:drawing>
        <wp:inline distT="0" distB="0" distL="0" distR="0" wp14:anchorId="2CF2C6EA" wp14:editId="29E84151">
          <wp:extent cx="1530350" cy="615950"/>
          <wp:effectExtent l="0" t="0" r="0" b="0"/>
          <wp:docPr id="1423546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0350" cy="6159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17E9" w14:textId="38B5D6FA" w:rsidR="00FC5517" w:rsidRDefault="00FC5517">
    <w:pPr>
      <w:pStyle w:val="Header"/>
    </w:pPr>
    <w:r>
      <w:rPr>
        <w:noProof/>
      </w:rPr>
      <mc:AlternateContent>
        <mc:Choice Requires="wps">
          <w:drawing>
            <wp:anchor distT="0" distB="0" distL="0" distR="0" simplePos="0" relativeHeight="251658240" behindDoc="0" locked="0" layoutInCell="1" allowOverlap="1" wp14:anchorId="330507B1" wp14:editId="5C5163A8">
              <wp:simplePos x="635" y="635"/>
              <wp:positionH relativeFrom="page">
                <wp:align>left</wp:align>
              </wp:positionH>
              <wp:positionV relativeFrom="page">
                <wp:align>top</wp:align>
              </wp:positionV>
              <wp:extent cx="650875" cy="370205"/>
              <wp:effectExtent l="0" t="0" r="15875" b="10795"/>
              <wp:wrapNone/>
              <wp:docPr id="459167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0875" cy="370205"/>
                      </a:xfrm>
                      <a:prstGeom prst="rect">
                        <a:avLst/>
                      </a:prstGeom>
                      <a:noFill/>
                      <a:ln>
                        <a:noFill/>
                      </a:ln>
                    </wps:spPr>
                    <wps:txbx>
                      <w:txbxContent>
                        <w:p w14:paraId="174C6A0C" w14:textId="698D085A" w:rsidR="00FC5517" w:rsidRPr="00FC5517" w:rsidRDefault="00FC5517" w:rsidP="00FC5517">
                          <w:pPr>
                            <w:spacing w:after="0"/>
                            <w:rPr>
                              <w:rFonts w:ascii="Aptos" w:eastAsia="Aptos" w:hAnsi="Aptos" w:cs="Aptos"/>
                              <w:noProof/>
                              <w:color w:val="000000"/>
                              <w:sz w:val="20"/>
                              <w:szCs w:val="20"/>
                            </w:rPr>
                          </w:pPr>
                          <w:r w:rsidRPr="00FC5517">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0507B1" id="_x0000_t202" coordsize="21600,21600" o:spt="202" path="m,l,21600r21600,l21600,xe">
              <v:stroke joinstyle="miter"/>
              <v:path gradientshapeok="t" o:connecttype="rect"/>
            </v:shapetype>
            <v:shape id="Text Box 1" o:spid="_x0000_s1028" type="#_x0000_t202" alt="Official" style="position:absolute;margin-left:0;margin-top:0;width:51.25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" filled="f" stroked="f">
              <v:textbox style="mso-fit-shape-to-text:t" inset="20pt,15pt,0,0">
                <w:txbxContent>
                  <w:p w14:paraId="174C6A0C" w14:textId="698D085A" w:rsidR="00FC5517" w:rsidRPr="00FC5517" w:rsidRDefault="00FC5517" w:rsidP="00FC5517">
                    <w:pPr>
                      <w:spacing w:after="0"/>
                      <w:rPr>
                        <w:rFonts w:ascii="Aptos" w:eastAsia="Aptos" w:hAnsi="Aptos" w:cs="Aptos"/>
                        <w:noProof/>
                        <w:color w:val="000000"/>
                        <w:sz w:val="20"/>
                        <w:szCs w:val="20"/>
                      </w:rPr>
                    </w:pPr>
                    <w:r w:rsidRPr="00FC5517">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7435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E7AC0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3492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C00EE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054D4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B8A6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A601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84D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6E5F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582322"/>
    <w:lvl w:ilvl="0">
      <w:start w:val="1"/>
      <w:numFmt w:val="bullet"/>
      <w:pStyle w:val="ListBullet"/>
      <w:lvlText w:val=""/>
      <w:lvlJc w:val="left"/>
      <w:pPr>
        <w:tabs>
          <w:tab w:val="num" w:pos="360"/>
        </w:tabs>
        <w:ind w:left="360" w:hanging="360"/>
      </w:pPr>
      <w:rPr>
        <w:rFonts w:ascii="Symbol" w:hAnsi="Symbol" w:hint="default"/>
      </w:rPr>
    </w:lvl>
  </w:abstractNum>
  <w:num w:numId="1" w16cid:durableId="504974538">
    <w:abstractNumId w:val="9"/>
  </w:num>
  <w:num w:numId="2" w16cid:durableId="1084689189">
    <w:abstractNumId w:val="7"/>
  </w:num>
  <w:num w:numId="3" w16cid:durableId="1581865748">
    <w:abstractNumId w:val="6"/>
  </w:num>
  <w:num w:numId="4" w16cid:durableId="1445728513">
    <w:abstractNumId w:val="5"/>
  </w:num>
  <w:num w:numId="5" w16cid:durableId="1747799194">
    <w:abstractNumId w:val="4"/>
  </w:num>
  <w:num w:numId="6" w16cid:durableId="503206268">
    <w:abstractNumId w:val="8"/>
  </w:num>
  <w:num w:numId="7" w16cid:durableId="830557223">
    <w:abstractNumId w:val="3"/>
  </w:num>
  <w:num w:numId="8" w16cid:durableId="208541245">
    <w:abstractNumId w:val="2"/>
  </w:num>
  <w:num w:numId="9" w16cid:durableId="527065817">
    <w:abstractNumId w:val="1"/>
  </w:num>
  <w:num w:numId="10" w16cid:durableId="1045300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0F"/>
    <w:rsid w:val="00014871"/>
    <w:rsid w:val="00023458"/>
    <w:rsid w:val="00025633"/>
    <w:rsid w:val="00042C7E"/>
    <w:rsid w:val="00044728"/>
    <w:rsid w:val="000907DC"/>
    <w:rsid w:val="000A5836"/>
    <w:rsid w:val="000C5455"/>
    <w:rsid w:val="00156768"/>
    <w:rsid w:val="0017258B"/>
    <w:rsid w:val="0018182F"/>
    <w:rsid w:val="001827CB"/>
    <w:rsid w:val="00187322"/>
    <w:rsid w:val="0019350B"/>
    <w:rsid w:val="00193E89"/>
    <w:rsid w:val="001B2CF6"/>
    <w:rsid w:val="001D27FE"/>
    <w:rsid w:val="001D40DF"/>
    <w:rsid w:val="001E4D55"/>
    <w:rsid w:val="001F1731"/>
    <w:rsid w:val="00247AA8"/>
    <w:rsid w:val="0025515F"/>
    <w:rsid w:val="00264287"/>
    <w:rsid w:val="00280D36"/>
    <w:rsid w:val="00287B11"/>
    <w:rsid w:val="002A726C"/>
    <w:rsid w:val="002D402B"/>
    <w:rsid w:val="002D445C"/>
    <w:rsid w:val="002D7EAE"/>
    <w:rsid w:val="002E3290"/>
    <w:rsid w:val="002F2DD7"/>
    <w:rsid w:val="00300A87"/>
    <w:rsid w:val="00307F27"/>
    <w:rsid w:val="003255AC"/>
    <w:rsid w:val="00337720"/>
    <w:rsid w:val="00383455"/>
    <w:rsid w:val="003902AF"/>
    <w:rsid w:val="003A69B4"/>
    <w:rsid w:val="003E54B0"/>
    <w:rsid w:val="00401324"/>
    <w:rsid w:val="00430DEF"/>
    <w:rsid w:val="00461591"/>
    <w:rsid w:val="00471432"/>
    <w:rsid w:val="00494481"/>
    <w:rsid w:val="004A75CB"/>
    <w:rsid w:val="004B343B"/>
    <w:rsid w:val="004B4E7F"/>
    <w:rsid w:val="004C01AD"/>
    <w:rsid w:val="004D4C48"/>
    <w:rsid w:val="004E2193"/>
    <w:rsid w:val="004E654D"/>
    <w:rsid w:val="004F75B4"/>
    <w:rsid w:val="0053200F"/>
    <w:rsid w:val="0053642F"/>
    <w:rsid w:val="00552AAF"/>
    <w:rsid w:val="0055755B"/>
    <w:rsid w:val="005726EE"/>
    <w:rsid w:val="00575301"/>
    <w:rsid w:val="00592CF3"/>
    <w:rsid w:val="005945E9"/>
    <w:rsid w:val="005A0606"/>
    <w:rsid w:val="005B75B2"/>
    <w:rsid w:val="005D2792"/>
    <w:rsid w:val="005E4CD2"/>
    <w:rsid w:val="005E5D7B"/>
    <w:rsid w:val="005F3E25"/>
    <w:rsid w:val="005F62C5"/>
    <w:rsid w:val="006012F9"/>
    <w:rsid w:val="00610436"/>
    <w:rsid w:val="00622C2A"/>
    <w:rsid w:val="00637607"/>
    <w:rsid w:val="00645688"/>
    <w:rsid w:val="00653C8F"/>
    <w:rsid w:val="00660669"/>
    <w:rsid w:val="006755D9"/>
    <w:rsid w:val="006765BF"/>
    <w:rsid w:val="00682463"/>
    <w:rsid w:val="00684271"/>
    <w:rsid w:val="006876A3"/>
    <w:rsid w:val="006B0CEB"/>
    <w:rsid w:val="006F7011"/>
    <w:rsid w:val="00716573"/>
    <w:rsid w:val="007213A9"/>
    <w:rsid w:val="007341FF"/>
    <w:rsid w:val="0074100C"/>
    <w:rsid w:val="007643A4"/>
    <w:rsid w:val="007773A6"/>
    <w:rsid w:val="00781014"/>
    <w:rsid w:val="007A56D0"/>
    <w:rsid w:val="007E4519"/>
    <w:rsid w:val="007F630D"/>
    <w:rsid w:val="00817933"/>
    <w:rsid w:val="00841900"/>
    <w:rsid w:val="0089240D"/>
    <w:rsid w:val="008931F4"/>
    <w:rsid w:val="008F565D"/>
    <w:rsid w:val="009002AA"/>
    <w:rsid w:val="009249DF"/>
    <w:rsid w:val="00943505"/>
    <w:rsid w:val="00975910"/>
    <w:rsid w:val="0099257A"/>
    <w:rsid w:val="00996017"/>
    <w:rsid w:val="009A41B7"/>
    <w:rsid w:val="009C6E3F"/>
    <w:rsid w:val="009D18AA"/>
    <w:rsid w:val="009F0208"/>
    <w:rsid w:val="00A0072F"/>
    <w:rsid w:val="00A03B9C"/>
    <w:rsid w:val="00A25DAD"/>
    <w:rsid w:val="00A277D5"/>
    <w:rsid w:val="00A33243"/>
    <w:rsid w:val="00A333E9"/>
    <w:rsid w:val="00A33657"/>
    <w:rsid w:val="00A616BC"/>
    <w:rsid w:val="00AC3707"/>
    <w:rsid w:val="00B12862"/>
    <w:rsid w:val="00B679BC"/>
    <w:rsid w:val="00B703B6"/>
    <w:rsid w:val="00B71854"/>
    <w:rsid w:val="00B95820"/>
    <w:rsid w:val="00BC1E4E"/>
    <w:rsid w:val="00BC28A2"/>
    <w:rsid w:val="00BC5C03"/>
    <w:rsid w:val="00BD0ADF"/>
    <w:rsid w:val="00BD4D34"/>
    <w:rsid w:val="00BE5CD0"/>
    <w:rsid w:val="00BF3A7B"/>
    <w:rsid w:val="00C10BCC"/>
    <w:rsid w:val="00C24119"/>
    <w:rsid w:val="00C259D4"/>
    <w:rsid w:val="00C34C6C"/>
    <w:rsid w:val="00C60C99"/>
    <w:rsid w:val="00C62C2E"/>
    <w:rsid w:val="00C67FEB"/>
    <w:rsid w:val="00C70AA0"/>
    <w:rsid w:val="00C830F1"/>
    <w:rsid w:val="00CA13AA"/>
    <w:rsid w:val="00CA3C3F"/>
    <w:rsid w:val="00CC6F98"/>
    <w:rsid w:val="00CE4E8B"/>
    <w:rsid w:val="00CF52BE"/>
    <w:rsid w:val="00D128C8"/>
    <w:rsid w:val="00D14028"/>
    <w:rsid w:val="00D24FB3"/>
    <w:rsid w:val="00D44253"/>
    <w:rsid w:val="00D50534"/>
    <w:rsid w:val="00D61F72"/>
    <w:rsid w:val="00D8503E"/>
    <w:rsid w:val="00DA37E3"/>
    <w:rsid w:val="00DD1683"/>
    <w:rsid w:val="00DE3321"/>
    <w:rsid w:val="00E14DF1"/>
    <w:rsid w:val="00E166E5"/>
    <w:rsid w:val="00E61E75"/>
    <w:rsid w:val="00E73817"/>
    <w:rsid w:val="00ED2DF4"/>
    <w:rsid w:val="00F155C5"/>
    <w:rsid w:val="00F16EBE"/>
    <w:rsid w:val="00F20B09"/>
    <w:rsid w:val="00F351B9"/>
    <w:rsid w:val="00F4043D"/>
    <w:rsid w:val="00F54A3C"/>
    <w:rsid w:val="00F955E6"/>
    <w:rsid w:val="00FB2EE9"/>
    <w:rsid w:val="00FC1886"/>
    <w:rsid w:val="00FC5517"/>
    <w:rsid w:val="00FD6DA0"/>
    <w:rsid w:val="00FE4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7D40"/>
  <w15:chartTrackingRefBased/>
  <w15:docId w15:val="{C36C387D-F85A-4A1F-A442-C2ED0C6C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6E3F"/>
    <w:pPr>
      <w:keepNext/>
      <w:keepLines/>
      <w:pBdr>
        <w:top w:val="single" w:sz="24" w:space="1" w:color="91278F"/>
      </w:pBd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0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0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0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0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6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0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0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0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00F"/>
    <w:rPr>
      <w:rFonts w:eastAsiaTheme="majorEastAsia" w:cstheme="majorBidi"/>
      <w:color w:val="272727" w:themeColor="text1" w:themeTint="D8"/>
    </w:rPr>
  </w:style>
  <w:style w:type="paragraph" w:styleId="Title">
    <w:name w:val="Title"/>
    <w:basedOn w:val="Normal"/>
    <w:next w:val="Normal"/>
    <w:link w:val="TitleChar"/>
    <w:uiPriority w:val="10"/>
    <w:qFormat/>
    <w:rsid w:val="00532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00F"/>
    <w:pPr>
      <w:spacing w:before="160"/>
      <w:jc w:val="center"/>
    </w:pPr>
    <w:rPr>
      <w:i/>
      <w:iCs/>
      <w:color w:val="404040" w:themeColor="text1" w:themeTint="BF"/>
    </w:rPr>
  </w:style>
  <w:style w:type="character" w:customStyle="1" w:styleId="QuoteChar">
    <w:name w:val="Quote Char"/>
    <w:basedOn w:val="DefaultParagraphFont"/>
    <w:link w:val="Quote"/>
    <w:uiPriority w:val="29"/>
    <w:rsid w:val="0053200F"/>
    <w:rPr>
      <w:i/>
      <w:iCs/>
      <w:color w:val="404040" w:themeColor="text1" w:themeTint="BF"/>
    </w:rPr>
  </w:style>
  <w:style w:type="paragraph" w:styleId="ListParagraph">
    <w:name w:val="List Paragraph"/>
    <w:basedOn w:val="Normal"/>
    <w:uiPriority w:val="34"/>
    <w:qFormat/>
    <w:rsid w:val="0053200F"/>
    <w:pPr>
      <w:ind w:left="720"/>
      <w:contextualSpacing/>
    </w:pPr>
  </w:style>
  <w:style w:type="character" w:styleId="IntenseEmphasis">
    <w:name w:val="Intense Emphasis"/>
    <w:basedOn w:val="DefaultParagraphFont"/>
    <w:uiPriority w:val="21"/>
    <w:qFormat/>
    <w:rsid w:val="0053200F"/>
    <w:rPr>
      <w:i/>
      <w:iCs/>
      <w:color w:val="0F4761" w:themeColor="accent1" w:themeShade="BF"/>
    </w:rPr>
  </w:style>
  <w:style w:type="paragraph" w:styleId="IntenseQuote">
    <w:name w:val="Intense Quote"/>
    <w:basedOn w:val="Normal"/>
    <w:next w:val="Normal"/>
    <w:link w:val="IntenseQuoteChar"/>
    <w:uiPriority w:val="30"/>
    <w:qFormat/>
    <w:rsid w:val="00532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00F"/>
    <w:rPr>
      <w:i/>
      <w:iCs/>
      <w:color w:val="0F4761" w:themeColor="accent1" w:themeShade="BF"/>
    </w:rPr>
  </w:style>
  <w:style w:type="character" w:styleId="IntenseReference">
    <w:name w:val="Intense Reference"/>
    <w:basedOn w:val="DefaultParagraphFont"/>
    <w:uiPriority w:val="32"/>
    <w:qFormat/>
    <w:rsid w:val="0053200F"/>
    <w:rPr>
      <w:b/>
      <w:bCs/>
      <w:smallCaps/>
      <w:color w:val="0F4761" w:themeColor="accent1" w:themeShade="BF"/>
      <w:spacing w:val="5"/>
    </w:rPr>
  </w:style>
  <w:style w:type="paragraph" w:styleId="Header">
    <w:name w:val="header"/>
    <w:basedOn w:val="Normal"/>
    <w:link w:val="HeaderChar"/>
    <w:uiPriority w:val="99"/>
    <w:unhideWhenUsed/>
    <w:rsid w:val="00532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00F"/>
  </w:style>
  <w:style w:type="paragraph" w:styleId="Footer">
    <w:name w:val="footer"/>
    <w:basedOn w:val="Normal"/>
    <w:link w:val="FooterChar"/>
    <w:uiPriority w:val="99"/>
    <w:unhideWhenUsed/>
    <w:rsid w:val="00532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00F"/>
  </w:style>
  <w:style w:type="table" w:styleId="TableGrid">
    <w:name w:val="Table Grid"/>
    <w:basedOn w:val="TableNormal"/>
    <w:uiPriority w:val="39"/>
    <w:rsid w:val="00532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C6E3F"/>
    <w:rPr>
      <w:color w:val="0000FF"/>
      <w:u w:val="single"/>
    </w:rPr>
  </w:style>
  <w:style w:type="paragraph" w:styleId="Revision">
    <w:name w:val="Revision"/>
    <w:hidden/>
    <w:uiPriority w:val="99"/>
    <w:semiHidden/>
    <w:rsid w:val="0055755B"/>
    <w:pPr>
      <w:spacing w:after="0" w:line="240" w:lineRule="auto"/>
    </w:pPr>
  </w:style>
  <w:style w:type="character" w:styleId="CommentReference">
    <w:name w:val="annotation reference"/>
    <w:basedOn w:val="DefaultParagraphFont"/>
    <w:uiPriority w:val="99"/>
    <w:semiHidden/>
    <w:unhideWhenUsed/>
    <w:rsid w:val="00FD6DA0"/>
    <w:rPr>
      <w:sz w:val="16"/>
      <w:szCs w:val="16"/>
    </w:rPr>
  </w:style>
  <w:style w:type="paragraph" w:styleId="CommentText">
    <w:name w:val="annotation text"/>
    <w:basedOn w:val="Normal"/>
    <w:link w:val="CommentTextChar"/>
    <w:uiPriority w:val="99"/>
    <w:unhideWhenUsed/>
    <w:rsid w:val="00FD6DA0"/>
    <w:pPr>
      <w:spacing w:line="240" w:lineRule="auto"/>
    </w:pPr>
    <w:rPr>
      <w:sz w:val="20"/>
      <w:szCs w:val="20"/>
    </w:rPr>
  </w:style>
  <w:style w:type="character" w:customStyle="1" w:styleId="CommentTextChar">
    <w:name w:val="Comment Text Char"/>
    <w:basedOn w:val="DefaultParagraphFont"/>
    <w:link w:val="CommentText"/>
    <w:uiPriority w:val="99"/>
    <w:rsid w:val="00FD6DA0"/>
    <w:rPr>
      <w:sz w:val="20"/>
      <w:szCs w:val="20"/>
    </w:rPr>
  </w:style>
  <w:style w:type="paragraph" w:styleId="CommentSubject">
    <w:name w:val="annotation subject"/>
    <w:basedOn w:val="CommentText"/>
    <w:next w:val="CommentText"/>
    <w:link w:val="CommentSubjectChar"/>
    <w:uiPriority w:val="99"/>
    <w:semiHidden/>
    <w:unhideWhenUsed/>
    <w:rsid w:val="00FD6DA0"/>
    <w:rPr>
      <w:b/>
      <w:bCs/>
    </w:rPr>
  </w:style>
  <w:style w:type="character" w:customStyle="1" w:styleId="CommentSubjectChar">
    <w:name w:val="Comment Subject Char"/>
    <w:basedOn w:val="CommentTextChar"/>
    <w:link w:val="CommentSubject"/>
    <w:uiPriority w:val="99"/>
    <w:semiHidden/>
    <w:rsid w:val="00FD6DA0"/>
    <w:rPr>
      <w:b/>
      <w:bCs/>
      <w:sz w:val="20"/>
      <w:szCs w:val="20"/>
    </w:rPr>
  </w:style>
  <w:style w:type="paragraph" w:styleId="BalloonText">
    <w:name w:val="Balloon Text"/>
    <w:basedOn w:val="Normal"/>
    <w:link w:val="BalloonTextChar"/>
    <w:uiPriority w:val="99"/>
    <w:semiHidden/>
    <w:unhideWhenUsed/>
    <w:rsid w:val="00C60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C99"/>
    <w:rPr>
      <w:rFonts w:ascii="Segoe UI" w:hAnsi="Segoe UI" w:cs="Segoe UI"/>
      <w:sz w:val="18"/>
      <w:szCs w:val="18"/>
    </w:rPr>
  </w:style>
  <w:style w:type="paragraph" w:styleId="Bibliography">
    <w:name w:val="Bibliography"/>
    <w:basedOn w:val="Normal"/>
    <w:next w:val="Normal"/>
    <w:uiPriority w:val="37"/>
    <w:semiHidden/>
    <w:unhideWhenUsed/>
    <w:rsid w:val="00C60C99"/>
  </w:style>
  <w:style w:type="paragraph" w:styleId="BlockText">
    <w:name w:val="Block Text"/>
    <w:basedOn w:val="Normal"/>
    <w:uiPriority w:val="99"/>
    <w:semiHidden/>
    <w:unhideWhenUsed/>
    <w:rsid w:val="00C60C9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C60C99"/>
    <w:pPr>
      <w:spacing w:after="120"/>
    </w:pPr>
  </w:style>
  <w:style w:type="character" w:customStyle="1" w:styleId="BodyTextChar">
    <w:name w:val="Body Text Char"/>
    <w:basedOn w:val="DefaultParagraphFont"/>
    <w:link w:val="BodyText"/>
    <w:uiPriority w:val="99"/>
    <w:semiHidden/>
    <w:rsid w:val="00C60C99"/>
  </w:style>
  <w:style w:type="paragraph" w:styleId="BodyText2">
    <w:name w:val="Body Text 2"/>
    <w:basedOn w:val="Normal"/>
    <w:link w:val="BodyText2Char"/>
    <w:uiPriority w:val="99"/>
    <w:semiHidden/>
    <w:unhideWhenUsed/>
    <w:rsid w:val="00C60C99"/>
    <w:pPr>
      <w:spacing w:after="120" w:line="480" w:lineRule="auto"/>
    </w:pPr>
  </w:style>
  <w:style w:type="character" w:customStyle="1" w:styleId="BodyText2Char">
    <w:name w:val="Body Text 2 Char"/>
    <w:basedOn w:val="DefaultParagraphFont"/>
    <w:link w:val="BodyText2"/>
    <w:uiPriority w:val="99"/>
    <w:semiHidden/>
    <w:rsid w:val="00C60C99"/>
  </w:style>
  <w:style w:type="paragraph" w:styleId="BodyText3">
    <w:name w:val="Body Text 3"/>
    <w:basedOn w:val="Normal"/>
    <w:link w:val="BodyText3Char"/>
    <w:uiPriority w:val="99"/>
    <w:semiHidden/>
    <w:unhideWhenUsed/>
    <w:rsid w:val="00C60C99"/>
    <w:pPr>
      <w:spacing w:after="120"/>
    </w:pPr>
    <w:rPr>
      <w:sz w:val="16"/>
      <w:szCs w:val="16"/>
    </w:rPr>
  </w:style>
  <w:style w:type="character" w:customStyle="1" w:styleId="BodyText3Char">
    <w:name w:val="Body Text 3 Char"/>
    <w:basedOn w:val="DefaultParagraphFont"/>
    <w:link w:val="BodyText3"/>
    <w:uiPriority w:val="99"/>
    <w:semiHidden/>
    <w:rsid w:val="00C60C99"/>
    <w:rPr>
      <w:sz w:val="16"/>
      <w:szCs w:val="16"/>
    </w:rPr>
  </w:style>
  <w:style w:type="paragraph" w:styleId="BodyTextFirstIndent">
    <w:name w:val="Body Text First Indent"/>
    <w:basedOn w:val="BodyText"/>
    <w:link w:val="BodyTextFirstIndentChar"/>
    <w:uiPriority w:val="99"/>
    <w:semiHidden/>
    <w:unhideWhenUsed/>
    <w:rsid w:val="00C60C99"/>
    <w:pPr>
      <w:spacing w:after="160"/>
      <w:ind w:firstLine="360"/>
    </w:pPr>
  </w:style>
  <w:style w:type="character" w:customStyle="1" w:styleId="BodyTextFirstIndentChar">
    <w:name w:val="Body Text First Indent Char"/>
    <w:basedOn w:val="BodyTextChar"/>
    <w:link w:val="BodyTextFirstIndent"/>
    <w:uiPriority w:val="99"/>
    <w:semiHidden/>
    <w:rsid w:val="00C60C99"/>
  </w:style>
  <w:style w:type="paragraph" w:styleId="BodyTextIndent">
    <w:name w:val="Body Text Indent"/>
    <w:basedOn w:val="Normal"/>
    <w:link w:val="BodyTextIndentChar"/>
    <w:uiPriority w:val="99"/>
    <w:semiHidden/>
    <w:unhideWhenUsed/>
    <w:rsid w:val="00C60C99"/>
    <w:pPr>
      <w:spacing w:after="120"/>
      <w:ind w:left="283"/>
    </w:pPr>
  </w:style>
  <w:style w:type="character" w:customStyle="1" w:styleId="BodyTextIndentChar">
    <w:name w:val="Body Text Indent Char"/>
    <w:basedOn w:val="DefaultParagraphFont"/>
    <w:link w:val="BodyTextIndent"/>
    <w:uiPriority w:val="99"/>
    <w:semiHidden/>
    <w:rsid w:val="00C60C99"/>
  </w:style>
  <w:style w:type="paragraph" w:styleId="BodyTextFirstIndent2">
    <w:name w:val="Body Text First Indent 2"/>
    <w:basedOn w:val="BodyTextIndent"/>
    <w:link w:val="BodyTextFirstIndent2Char"/>
    <w:uiPriority w:val="99"/>
    <w:semiHidden/>
    <w:unhideWhenUsed/>
    <w:rsid w:val="00C60C99"/>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60C99"/>
  </w:style>
  <w:style w:type="paragraph" w:styleId="BodyTextIndent2">
    <w:name w:val="Body Text Indent 2"/>
    <w:basedOn w:val="Normal"/>
    <w:link w:val="BodyTextIndent2Char"/>
    <w:uiPriority w:val="99"/>
    <w:semiHidden/>
    <w:unhideWhenUsed/>
    <w:rsid w:val="00C60C99"/>
    <w:pPr>
      <w:spacing w:after="120" w:line="480" w:lineRule="auto"/>
      <w:ind w:left="283"/>
    </w:pPr>
  </w:style>
  <w:style w:type="character" w:customStyle="1" w:styleId="BodyTextIndent2Char">
    <w:name w:val="Body Text Indent 2 Char"/>
    <w:basedOn w:val="DefaultParagraphFont"/>
    <w:link w:val="BodyTextIndent2"/>
    <w:uiPriority w:val="99"/>
    <w:semiHidden/>
    <w:rsid w:val="00C60C99"/>
  </w:style>
  <w:style w:type="paragraph" w:styleId="BodyTextIndent3">
    <w:name w:val="Body Text Indent 3"/>
    <w:basedOn w:val="Normal"/>
    <w:link w:val="BodyTextIndent3Char"/>
    <w:uiPriority w:val="99"/>
    <w:semiHidden/>
    <w:unhideWhenUsed/>
    <w:rsid w:val="00C60C9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0C99"/>
    <w:rPr>
      <w:sz w:val="16"/>
      <w:szCs w:val="16"/>
    </w:rPr>
  </w:style>
  <w:style w:type="paragraph" w:styleId="Caption">
    <w:name w:val="caption"/>
    <w:basedOn w:val="Normal"/>
    <w:next w:val="Normal"/>
    <w:uiPriority w:val="35"/>
    <w:semiHidden/>
    <w:unhideWhenUsed/>
    <w:qFormat/>
    <w:rsid w:val="00C60C99"/>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C60C99"/>
    <w:pPr>
      <w:spacing w:after="0" w:line="240" w:lineRule="auto"/>
      <w:ind w:left="4252"/>
    </w:pPr>
  </w:style>
  <w:style w:type="character" w:customStyle="1" w:styleId="ClosingChar">
    <w:name w:val="Closing Char"/>
    <w:basedOn w:val="DefaultParagraphFont"/>
    <w:link w:val="Closing"/>
    <w:uiPriority w:val="99"/>
    <w:semiHidden/>
    <w:rsid w:val="00C60C99"/>
  </w:style>
  <w:style w:type="paragraph" w:styleId="Date">
    <w:name w:val="Date"/>
    <w:basedOn w:val="Normal"/>
    <w:next w:val="Normal"/>
    <w:link w:val="DateChar"/>
    <w:uiPriority w:val="99"/>
    <w:semiHidden/>
    <w:unhideWhenUsed/>
    <w:rsid w:val="00C60C99"/>
  </w:style>
  <w:style w:type="character" w:customStyle="1" w:styleId="DateChar">
    <w:name w:val="Date Char"/>
    <w:basedOn w:val="DefaultParagraphFont"/>
    <w:link w:val="Date"/>
    <w:uiPriority w:val="99"/>
    <w:semiHidden/>
    <w:rsid w:val="00C60C99"/>
  </w:style>
  <w:style w:type="paragraph" w:styleId="DocumentMap">
    <w:name w:val="Document Map"/>
    <w:basedOn w:val="Normal"/>
    <w:link w:val="DocumentMapChar"/>
    <w:uiPriority w:val="99"/>
    <w:semiHidden/>
    <w:unhideWhenUsed/>
    <w:rsid w:val="00C60C9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60C99"/>
    <w:rPr>
      <w:rFonts w:ascii="Segoe UI" w:hAnsi="Segoe UI" w:cs="Segoe UI"/>
      <w:sz w:val="16"/>
      <w:szCs w:val="16"/>
    </w:rPr>
  </w:style>
  <w:style w:type="paragraph" w:styleId="E-mailSignature">
    <w:name w:val="E-mail Signature"/>
    <w:basedOn w:val="Normal"/>
    <w:link w:val="E-mailSignatureChar"/>
    <w:uiPriority w:val="99"/>
    <w:semiHidden/>
    <w:unhideWhenUsed/>
    <w:rsid w:val="00C60C99"/>
    <w:pPr>
      <w:spacing w:after="0" w:line="240" w:lineRule="auto"/>
    </w:pPr>
  </w:style>
  <w:style w:type="character" w:customStyle="1" w:styleId="E-mailSignatureChar">
    <w:name w:val="E-mail Signature Char"/>
    <w:basedOn w:val="DefaultParagraphFont"/>
    <w:link w:val="E-mailSignature"/>
    <w:uiPriority w:val="99"/>
    <w:semiHidden/>
    <w:rsid w:val="00C60C99"/>
  </w:style>
  <w:style w:type="paragraph" w:styleId="EndnoteText">
    <w:name w:val="endnote text"/>
    <w:basedOn w:val="Normal"/>
    <w:link w:val="EndnoteTextChar"/>
    <w:uiPriority w:val="99"/>
    <w:semiHidden/>
    <w:unhideWhenUsed/>
    <w:rsid w:val="00C60C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0C99"/>
    <w:rPr>
      <w:sz w:val="20"/>
      <w:szCs w:val="20"/>
    </w:rPr>
  </w:style>
  <w:style w:type="paragraph" w:styleId="EnvelopeAddress">
    <w:name w:val="envelope address"/>
    <w:basedOn w:val="Normal"/>
    <w:uiPriority w:val="99"/>
    <w:semiHidden/>
    <w:unhideWhenUsed/>
    <w:rsid w:val="00C60C99"/>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60C9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60C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0C99"/>
    <w:rPr>
      <w:sz w:val="20"/>
      <w:szCs w:val="20"/>
    </w:rPr>
  </w:style>
  <w:style w:type="paragraph" w:styleId="HTMLAddress">
    <w:name w:val="HTML Address"/>
    <w:basedOn w:val="Normal"/>
    <w:link w:val="HTMLAddressChar"/>
    <w:uiPriority w:val="99"/>
    <w:semiHidden/>
    <w:unhideWhenUsed/>
    <w:rsid w:val="00C60C99"/>
    <w:pPr>
      <w:spacing w:after="0" w:line="240" w:lineRule="auto"/>
    </w:pPr>
    <w:rPr>
      <w:i/>
      <w:iCs/>
    </w:rPr>
  </w:style>
  <w:style w:type="character" w:customStyle="1" w:styleId="HTMLAddressChar">
    <w:name w:val="HTML Address Char"/>
    <w:basedOn w:val="DefaultParagraphFont"/>
    <w:link w:val="HTMLAddress"/>
    <w:uiPriority w:val="99"/>
    <w:semiHidden/>
    <w:rsid w:val="00C60C99"/>
    <w:rPr>
      <w:i/>
      <w:iCs/>
    </w:rPr>
  </w:style>
  <w:style w:type="paragraph" w:styleId="HTMLPreformatted">
    <w:name w:val="HTML Preformatted"/>
    <w:basedOn w:val="Normal"/>
    <w:link w:val="HTMLPreformattedChar"/>
    <w:uiPriority w:val="99"/>
    <w:semiHidden/>
    <w:unhideWhenUsed/>
    <w:rsid w:val="00C60C9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60C99"/>
    <w:rPr>
      <w:rFonts w:ascii="Consolas" w:hAnsi="Consolas"/>
      <w:sz w:val="20"/>
      <w:szCs w:val="20"/>
    </w:rPr>
  </w:style>
  <w:style w:type="paragraph" w:styleId="Index1">
    <w:name w:val="index 1"/>
    <w:basedOn w:val="Normal"/>
    <w:next w:val="Normal"/>
    <w:autoRedefine/>
    <w:uiPriority w:val="99"/>
    <w:semiHidden/>
    <w:unhideWhenUsed/>
    <w:rsid w:val="00C60C99"/>
    <w:pPr>
      <w:spacing w:after="0" w:line="240" w:lineRule="auto"/>
      <w:ind w:left="240" w:hanging="240"/>
    </w:pPr>
  </w:style>
  <w:style w:type="paragraph" w:styleId="Index2">
    <w:name w:val="index 2"/>
    <w:basedOn w:val="Normal"/>
    <w:next w:val="Normal"/>
    <w:autoRedefine/>
    <w:uiPriority w:val="99"/>
    <w:semiHidden/>
    <w:unhideWhenUsed/>
    <w:rsid w:val="00C60C99"/>
    <w:pPr>
      <w:spacing w:after="0" w:line="240" w:lineRule="auto"/>
      <w:ind w:left="480" w:hanging="240"/>
    </w:pPr>
  </w:style>
  <w:style w:type="paragraph" w:styleId="Index3">
    <w:name w:val="index 3"/>
    <w:basedOn w:val="Normal"/>
    <w:next w:val="Normal"/>
    <w:autoRedefine/>
    <w:uiPriority w:val="99"/>
    <w:semiHidden/>
    <w:unhideWhenUsed/>
    <w:rsid w:val="00C60C99"/>
    <w:pPr>
      <w:spacing w:after="0" w:line="240" w:lineRule="auto"/>
      <w:ind w:left="720" w:hanging="240"/>
    </w:pPr>
  </w:style>
  <w:style w:type="paragraph" w:styleId="Index4">
    <w:name w:val="index 4"/>
    <w:basedOn w:val="Normal"/>
    <w:next w:val="Normal"/>
    <w:autoRedefine/>
    <w:uiPriority w:val="99"/>
    <w:semiHidden/>
    <w:unhideWhenUsed/>
    <w:rsid w:val="00C60C99"/>
    <w:pPr>
      <w:spacing w:after="0" w:line="240" w:lineRule="auto"/>
      <w:ind w:left="960" w:hanging="240"/>
    </w:pPr>
  </w:style>
  <w:style w:type="paragraph" w:styleId="Index5">
    <w:name w:val="index 5"/>
    <w:basedOn w:val="Normal"/>
    <w:next w:val="Normal"/>
    <w:autoRedefine/>
    <w:uiPriority w:val="99"/>
    <w:semiHidden/>
    <w:unhideWhenUsed/>
    <w:rsid w:val="00C60C99"/>
    <w:pPr>
      <w:spacing w:after="0" w:line="240" w:lineRule="auto"/>
      <w:ind w:left="1200" w:hanging="240"/>
    </w:pPr>
  </w:style>
  <w:style w:type="paragraph" w:styleId="Index6">
    <w:name w:val="index 6"/>
    <w:basedOn w:val="Normal"/>
    <w:next w:val="Normal"/>
    <w:autoRedefine/>
    <w:uiPriority w:val="99"/>
    <w:semiHidden/>
    <w:unhideWhenUsed/>
    <w:rsid w:val="00C60C99"/>
    <w:pPr>
      <w:spacing w:after="0" w:line="240" w:lineRule="auto"/>
      <w:ind w:left="1440" w:hanging="240"/>
    </w:pPr>
  </w:style>
  <w:style w:type="paragraph" w:styleId="Index7">
    <w:name w:val="index 7"/>
    <w:basedOn w:val="Normal"/>
    <w:next w:val="Normal"/>
    <w:autoRedefine/>
    <w:uiPriority w:val="99"/>
    <w:semiHidden/>
    <w:unhideWhenUsed/>
    <w:rsid w:val="00C60C99"/>
    <w:pPr>
      <w:spacing w:after="0" w:line="240" w:lineRule="auto"/>
      <w:ind w:left="1680" w:hanging="240"/>
    </w:pPr>
  </w:style>
  <w:style w:type="paragraph" w:styleId="Index8">
    <w:name w:val="index 8"/>
    <w:basedOn w:val="Normal"/>
    <w:next w:val="Normal"/>
    <w:autoRedefine/>
    <w:uiPriority w:val="99"/>
    <w:semiHidden/>
    <w:unhideWhenUsed/>
    <w:rsid w:val="00C60C99"/>
    <w:pPr>
      <w:spacing w:after="0" w:line="240" w:lineRule="auto"/>
      <w:ind w:left="1920" w:hanging="240"/>
    </w:pPr>
  </w:style>
  <w:style w:type="paragraph" w:styleId="Index9">
    <w:name w:val="index 9"/>
    <w:basedOn w:val="Normal"/>
    <w:next w:val="Normal"/>
    <w:autoRedefine/>
    <w:uiPriority w:val="99"/>
    <w:semiHidden/>
    <w:unhideWhenUsed/>
    <w:rsid w:val="00C60C99"/>
    <w:pPr>
      <w:spacing w:after="0" w:line="240" w:lineRule="auto"/>
      <w:ind w:left="2160" w:hanging="240"/>
    </w:pPr>
  </w:style>
  <w:style w:type="paragraph" w:styleId="IndexHeading">
    <w:name w:val="index heading"/>
    <w:basedOn w:val="Normal"/>
    <w:next w:val="Index1"/>
    <w:uiPriority w:val="99"/>
    <w:semiHidden/>
    <w:unhideWhenUsed/>
    <w:rsid w:val="00C60C99"/>
    <w:rPr>
      <w:rFonts w:asciiTheme="majorHAnsi" w:eastAsiaTheme="majorEastAsia" w:hAnsiTheme="majorHAnsi" w:cstheme="majorBidi"/>
      <w:b/>
      <w:bCs/>
    </w:rPr>
  </w:style>
  <w:style w:type="paragraph" w:styleId="List">
    <w:name w:val="List"/>
    <w:basedOn w:val="Normal"/>
    <w:uiPriority w:val="99"/>
    <w:semiHidden/>
    <w:unhideWhenUsed/>
    <w:rsid w:val="00C60C99"/>
    <w:pPr>
      <w:ind w:left="283" w:hanging="283"/>
      <w:contextualSpacing/>
    </w:pPr>
  </w:style>
  <w:style w:type="paragraph" w:styleId="List2">
    <w:name w:val="List 2"/>
    <w:basedOn w:val="Normal"/>
    <w:uiPriority w:val="99"/>
    <w:semiHidden/>
    <w:unhideWhenUsed/>
    <w:rsid w:val="00C60C99"/>
    <w:pPr>
      <w:ind w:left="566" w:hanging="283"/>
      <w:contextualSpacing/>
    </w:pPr>
  </w:style>
  <w:style w:type="paragraph" w:styleId="List3">
    <w:name w:val="List 3"/>
    <w:basedOn w:val="Normal"/>
    <w:uiPriority w:val="99"/>
    <w:semiHidden/>
    <w:unhideWhenUsed/>
    <w:rsid w:val="00C60C99"/>
    <w:pPr>
      <w:ind w:left="849" w:hanging="283"/>
      <w:contextualSpacing/>
    </w:pPr>
  </w:style>
  <w:style w:type="paragraph" w:styleId="List4">
    <w:name w:val="List 4"/>
    <w:basedOn w:val="Normal"/>
    <w:uiPriority w:val="99"/>
    <w:semiHidden/>
    <w:unhideWhenUsed/>
    <w:rsid w:val="00C60C99"/>
    <w:pPr>
      <w:ind w:left="1132" w:hanging="283"/>
      <w:contextualSpacing/>
    </w:pPr>
  </w:style>
  <w:style w:type="paragraph" w:styleId="List5">
    <w:name w:val="List 5"/>
    <w:basedOn w:val="Normal"/>
    <w:uiPriority w:val="99"/>
    <w:semiHidden/>
    <w:unhideWhenUsed/>
    <w:rsid w:val="00C60C99"/>
    <w:pPr>
      <w:ind w:left="1415" w:hanging="283"/>
      <w:contextualSpacing/>
    </w:pPr>
  </w:style>
  <w:style w:type="paragraph" w:styleId="ListBullet">
    <w:name w:val="List Bullet"/>
    <w:basedOn w:val="Normal"/>
    <w:uiPriority w:val="99"/>
    <w:semiHidden/>
    <w:unhideWhenUsed/>
    <w:rsid w:val="00C60C99"/>
    <w:pPr>
      <w:numPr>
        <w:numId w:val="1"/>
      </w:numPr>
      <w:contextualSpacing/>
    </w:pPr>
  </w:style>
  <w:style w:type="paragraph" w:styleId="ListBullet2">
    <w:name w:val="List Bullet 2"/>
    <w:basedOn w:val="Normal"/>
    <w:uiPriority w:val="99"/>
    <w:semiHidden/>
    <w:unhideWhenUsed/>
    <w:rsid w:val="00C60C99"/>
    <w:pPr>
      <w:numPr>
        <w:numId w:val="2"/>
      </w:numPr>
      <w:contextualSpacing/>
    </w:pPr>
  </w:style>
  <w:style w:type="paragraph" w:styleId="ListBullet3">
    <w:name w:val="List Bullet 3"/>
    <w:basedOn w:val="Normal"/>
    <w:uiPriority w:val="99"/>
    <w:semiHidden/>
    <w:unhideWhenUsed/>
    <w:rsid w:val="00C60C99"/>
    <w:pPr>
      <w:numPr>
        <w:numId w:val="3"/>
      </w:numPr>
      <w:contextualSpacing/>
    </w:pPr>
  </w:style>
  <w:style w:type="paragraph" w:styleId="ListBullet4">
    <w:name w:val="List Bullet 4"/>
    <w:basedOn w:val="Normal"/>
    <w:uiPriority w:val="99"/>
    <w:semiHidden/>
    <w:unhideWhenUsed/>
    <w:rsid w:val="00C60C99"/>
    <w:pPr>
      <w:numPr>
        <w:numId w:val="4"/>
      </w:numPr>
      <w:contextualSpacing/>
    </w:pPr>
  </w:style>
  <w:style w:type="paragraph" w:styleId="ListBullet5">
    <w:name w:val="List Bullet 5"/>
    <w:basedOn w:val="Normal"/>
    <w:uiPriority w:val="99"/>
    <w:semiHidden/>
    <w:unhideWhenUsed/>
    <w:rsid w:val="00C60C99"/>
    <w:pPr>
      <w:numPr>
        <w:numId w:val="5"/>
      </w:numPr>
      <w:contextualSpacing/>
    </w:pPr>
  </w:style>
  <w:style w:type="paragraph" w:styleId="ListContinue">
    <w:name w:val="List Continue"/>
    <w:basedOn w:val="Normal"/>
    <w:uiPriority w:val="99"/>
    <w:semiHidden/>
    <w:unhideWhenUsed/>
    <w:rsid w:val="00C60C99"/>
    <w:pPr>
      <w:spacing w:after="120"/>
      <w:ind w:left="283"/>
      <w:contextualSpacing/>
    </w:pPr>
  </w:style>
  <w:style w:type="paragraph" w:styleId="ListContinue2">
    <w:name w:val="List Continue 2"/>
    <w:basedOn w:val="Normal"/>
    <w:uiPriority w:val="99"/>
    <w:semiHidden/>
    <w:unhideWhenUsed/>
    <w:rsid w:val="00C60C99"/>
    <w:pPr>
      <w:spacing w:after="120"/>
      <w:ind w:left="566"/>
      <w:contextualSpacing/>
    </w:pPr>
  </w:style>
  <w:style w:type="paragraph" w:styleId="ListContinue3">
    <w:name w:val="List Continue 3"/>
    <w:basedOn w:val="Normal"/>
    <w:uiPriority w:val="99"/>
    <w:semiHidden/>
    <w:unhideWhenUsed/>
    <w:rsid w:val="00C60C99"/>
    <w:pPr>
      <w:spacing w:after="120"/>
      <w:ind w:left="849"/>
      <w:contextualSpacing/>
    </w:pPr>
  </w:style>
  <w:style w:type="paragraph" w:styleId="ListContinue4">
    <w:name w:val="List Continue 4"/>
    <w:basedOn w:val="Normal"/>
    <w:uiPriority w:val="99"/>
    <w:semiHidden/>
    <w:unhideWhenUsed/>
    <w:rsid w:val="00C60C99"/>
    <w:pPr>
      <w:spacing w:after="120"/>
      <w:ind w:left="1132"/>
      <w:contextualSpacing/>
    </w:pPr>
  </w:style>
  <w:style w:type="paragraph" w:styleId="ListContinue5">
    <w:name w:val="List Continue 5"/>
    <w:basedOn w:val="Normal"/>
    <w:uiPriority w:val="99"/>
    <w:semiHidden/>
    <w:unhideWhenUsed/>
    <w:rsid w:val="00C60C99"/>
    <w:pPr>
      <w:spacing w:after="120"/>
      <w:ind w:left="1415"/>
      <w:contextualSpacing/>
    </w:pPr>
  </w:style>
  <w:style w:type="paragraph" w:styleId="ListNumber">
    <w:name w:val="List Number"/>
    <w:basedOn w:val="Normal"/>
    <w:uiPriority w:val="99"/>
    <w:semiHidden/>
    <w:unhideWhenUsed/>
    <w:rsid w:val="00C60C99"/>
    <w:pPr>
      <w:numPr>
        <w:numId w:val="6"/>
      </w:numPr>
      <w:contextualSpacing/>
    </w:pPr>
  </w:style>
  <w:style w:type="paragraph" w:styleId="ListNumber2">
    <w:name w:val="List Number 2"/>
    <w:basedOn w:val="Normal"/>
    <w:uiPriority w:val="99"/>
    <w:semiHidden/>
    <w:unhideWhenUsed/>
    <w:rsid w:val="00C60C99"/>
    <w:pPr>
      <w:numPr>
        <w:numId w:val="7"/>
      </w:numPr>
      <w:contextualSpacing/>
    </w:pPr>
  </w:style>
  <w:style w:type="paragraph" w:styleId="ListNumber3">
    <w:name w:val="List Number 3"/>
    <w:basedOn w:val="Normal"/>
    <w:uiPriority w:val="99"/>
    <w:semiHidden/>
    <w:unhideWhenUsed/>
    <w:rsid w:val="00C60C99"/>
    <w:pPr>
      <w:numPr>
        <w:numId w:val="8"/>
      </w:numPr>
      <w:contextualSpacing/>
    </w:pPr>
  </w:style>
  <w:style w:type="paragraph" w:styleId="ListNumber4">
    <w:name w:val="List Number 4"/>
    <w:basedOn w:val="Normal"/>
    <w:uiPriority w:val="99"/>
    <w:semiHidden/>
    <w:unhideWhenUsed/>
    <w:rsid w:val="00C60C99"/>
    <w:pPr>
      <w:numPr>
        <w:numId w:val="9"/>
      </w:numPr>
      <w:contextualSpacing/>
    </w:pPr>
  </w:style>
  <w:style w:type="paragraph" w:styleId="ListNumber5">
    <w:name w:val="List Number 5"/>
    <w:basedOn w:val="Normal"/>
    <w:uiPriority w:val="99"/>
    <w:semiHidden/>
    <w:unhideWhenUsed/>
    <w:rsid w:val="00C60C99"/>
    <w:pPr>
      <w:numPr>
        <w:numId w:val="10"/>
      </w:numPr>
      <w:contextualSpacing/>
    </w:pPr>
  </w:style>
  <w:style w:type="paragraph" w:styleId="MacroText">
    <w:name w:val="macro"/>
    <w:link w:val="MacroTextChar"/>
    <w:uiPriority w:val="99"/>
    <w:semiHidden/>
    <w:unhideWhenUsed/>
    <w:rsid w:val="00C60C9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60C99"/>
    <w:rPr>
      <w:rFonts w:ascii="Consolas" w:hAnsi="Consolas"/>
      <w:sz w:val="20"/>
      <w:szCs w:val="20"/>
    </w:rPr>
  </w:style>
  <w:style w:type="paragraph" w:styleId="MessageHeader">
    <w:name w:val="Message Header"/>
    <w:basedOn w:val="Normal"/>
    <w:link w:val="MessageHeaderChar"/>
    <w:uiPriority w:val="99"/>
    <w:semiHidden/>
    <w:unhideWhenUsed/>
    <w:rsid w:val="00C60C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60C99"/>
    <w:rPr>
      <w:rFonts w:asciiTheme="majorHAnsi" w:eastAsiaTheme="majorEastAsia" w:hAnsiTheme="majorHAnsi" w:cstheme="majorBidi"/>
      <w:shd w:val="pct20" w:color="auto" w:fill="auto"/>
    </w:rPr>
  </w:style>
  <w:style w:type="paragraph" w:styleId="NoSpacing">
    <w:name w:val="No Spacing"/>
    <w:uiPriority w:val="1"/>
    <w:qFormat/>
    <w:rsid w:val="00C60C99"/>
    <w:pPr>
      <w:spacing w:after="0" w:line="240" w:lineRule="auto"/>
    </w:pPr>
  </w:style>
  <w:style w:type="paragraph" w:styleId="NormalWeb">
    <w:name w:val="Normal (Web)"/>
    <w:basedOn w:val="Normal"/>
    <w:uiPriority w:val="99"/>
    <w:semiHidden/>
    <w:unhideWhenUsed/>
    <w:rsid w:val="00C60C99"/>
    <w:rPr>
      <w:rFonts w:ascii="Times New Roman" w:hAnsi="Times New Roman" w:cs="Times New Roman"/>
    </w:rPr>
  </w:style>
  <w:style w:type="paragraph" w:styleId="NormalIndent">
    <w:name w:val="Normal Indent"/>
    <w:basedOn w:val="Normal"/>
    <w:uiPriority w:val="99"/>
    <w:semiHidden/>
    <w:unhideWhenUsed/>
    <w:rsid w:val="00C60C99"/>
    <w:pPr>
      <w:ind w:left="720"/>
    </w:pPr>
  </w:style>
  <w:style w:type="paragraph" w:styleId="NoteHeading">
    <w:name w:val="Note Heading"/>
    <w:basedOn w:val="Normal"/>
    <w:next w:val="Normal"/>
    <w:link w:val="NoteHeadingChar"/>
    <w:uiPriority w:val="99"/>
    <w:semiHidden/>
    <w:unhideWhenUsed/>
    <w:rsid w:val="00C60C99"/>
    <w:pPr>
      <w:spacing w:after="0" w:line="240" w:lineRule="auto"/>
    </w:pPr>
  </w:style>
  <w:style w:type="character" w:customStyle="1" w:styleId="NoteHeadingChar">
    <w:name w:val="Note Heading Char"/>
    <w:basedOn w:val="DefaultParagraphFont"/>
    <w:link w:val="NoteHeading"/>
    <w:uiPriority w:val="99"/>
    <w:semiHidden/>
    <w:rsid w:val="00C60C99"/>
  </w:style>
  <w:style w:type="paragraph" w:styleId="PlainText">
    <w:name w:val="Plain Text"/>
    <w:basedOn w:val="Normal"/>
    <w:link w:val="PlainTextChar"/>
    <w:uiPriority w:val="99"/>
    <w:semiHidden/>
    <w:unhideWhenUsed/>
    <w:rsid w:val="00C60C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60C99"/>
    <w:rPr>
      <w:rFonts w:ascii="Consolas" w:hAnsi="Consolas"/>
      <w:sz w:val="21"/>
      <w:szCs w:val="21"/>
    </w:rPr>
  </w:style>
  <w:style w:type="paragraph" w:styleId="Salutation">
    <w:name w:val="Salutation"/>
    <w:basedOn w:val="Normal"/>
    <w:next w:val="Normal"/>
    <w:link w:val="SalutationChar"/>
    <w:uiPriority w:val="99"/>
    <w:semiHidden/>
    <w:unhideWhenUsed/>
    <w:rsid w:val="00C60C99"/>
  </w:style>
  <w:style w:type="character" w:customStyle="1" w:styleId="SalutationChar">
    <w:name w:val="Salutation Char"/>
    <w:basedOn w:val="DefaultParagraphFont"/>
    <w:link w:val="Salutation"/>
    <w:uiPriority w:val="99"/>
    <w:semiHidden/>
    <w:rsid w:val="00C60C99"/>
  </w:style>
  <w:style w:type="paragraph" w:styleId="Signature">
    <w:name w:val="Signature"/>
    <w:basedOn w:val="Normal"/>
    <w:link w:val="SignatureChar"/>
    <w:uiPriority w:val="99"/>
    <w:semiHidden/>
    <w:unhideWhenUsed/>
    <w:rsid w:val="00C60C99"/>
    <w:pPr>
      <w:spacing w:after="0" w:line="240" w:lineRule="auto"/>
      <w:ind w:left="4252"/>
    </w:pPr>
  </w:style>
  <w:style w:type="character" w:customStyle="1" w:styleId="SignatureChar">
    <w:name w:val="Signature Char"/>
    <w:basedOn w:val="DefaultParagraphFont"/>
    <w:link w:val="Signature"/>
    <w:uiPriority w:val="99"/>
    <w:semiHidden/>
    <w:rsid w:val="00C60C99"/>
  </w:style>
  <w:style w:type="paragraph" w:styleId="TableofAuthorities">
    <w:name w:val="table of authorities"/>
    <w:basedOn w:val="Normal"/>
    <w:next w:val="Normal"/>
    <w:uiPriority w:val="99"/>
    <w:semiHidden/>
    <w:unhideWhenUsed/>
    <w:rsid w:val="00C60C99"/>
    <w:pPr>
      <w:spacing w:after="0"/>
      <w:ind w:left="240" w:hanging="240"/>
    </w:pPr>
  </w:style>
  <w:style w:type="paragraph" w:styleId="TableofFigures">
    <w:name w:val="table of figures"/>
    <w:basedOn w:val="Normal"/>
    <w:next w:val="Normal"/>
    <w:uiPriority w:val="99"/>
    <w:semiHidden/>
    <w:unhideWhenUsed/>
    <w:rsid w:val="00C60C99"/>
    <w:pPr>
      <w:spacing w:after="0"/>
    </w:pPr>
  </w:style>
  <w:style w:type="paragraph" w:styleId="TOAHeading">
    <w:name w:val="toa heading"/>
    <w:basedOn w:val="Normal"/>
    <w:next w:val="Normal"/>
    <w:uiPriority w:val="99"/>
    <w:semiHidden/>
    <w:unhideWhenUsed/>
    <w:rsid w:val="00C60C99"/>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60C99"/>
    <w:pPr>
      <w:spacing w:after="100"/>
    </w:pPr>
  </w:style>
  <w:style w:type="paragraph" w:styleId="TOC2">
    <w:name w:val="toc 2"/>
    <w:basedOn w:val="Normal"/>
    <w:next w:val="Normal"/>
    <w:autoRedefine/>
    <w:uiPriority w:val="39"/>
    <w:semiHidden/>
    <w:unhideWhenUsed/>
    <w:rsid w:val="00C60C99"/>
    <w:pPr>
      <w:spacing w:after="100"/>
      <w:ind w:left="240"/>
    </w:pPr>
  </w:style>
  <w:style w:type="paragraph" w:styleId="TOC3">
    <w:name w:val="toc 3"/>
    <w:basedOn w:val="Normal"/>
    <w:next w:val="Normal"/>
    <w:autoRedefine/>
    <w:uiPriority w:val="39"/>
    <w:semiHidden/>
    <w:unhideWhenUsed/>
    <w:rsid w:val="00C60C99"/>
    <w:pPr>
      <w:spacing w:after="100"/>
      <w:ind w:left="480"/>
    </w:pPr>
  </w:style>
  <w:style w:type="paragraph" w:styleId="TOC4">
    <w:name w:val="toc 4"/>
    <w:basedOn w:val="Normal"/>
    <w:next w:val="Normal"/>
    <w:autoRedefine/>
    <w:uiPriority w:val="39"/>
    <w:semiHidden/>
    <w:unhideWhenUsed/>
    <w:rsid w:val="00C60C99"/>
    <w:pPr>
      <w:spacing w:after="100"/>
      <w:ind w:left="720"/>
    </w:pPr>
  </w:style>
  <w:style w:type="paragraph" w:styleId="TOC5">
    <w:name w:val="toc 5"/>
    <w:basedOn w:val="Normal"/>
    <w:next w:val="Normal"/>
    <w:autoRedefine/>
    <w:uiPriority w:val="39"/>
    <w:semiHidden/>
    <w:unhideWhenUsed/>
    <w:rsid w:val="00C60C99"/>
    <w:pPr>
      <w:spacing w:after="100"/>
      <w:ind w:left="960"/>
    </w:pPr>
  </w:style>
  <w:style w:type="paragraph" w:styleId="TOC6">
    <w:name w:val="toc 6"/>
    <w:basedOn w:val="Normal"/>
    <w:next w:val="Normal"/>
    <w:autoRedefine/>
    <w:uiPriority w:val="39"/>
    <w:semiHidden/>
    <w:unhideWhenUsed/>
    <w:rsid w:val="00C60C99"/>
    <w:pPr>
      <w:spacing w:after="100"/>
      <w:ind w:left="1200"/>
    </w:pPr>
  </w:style>
  <w:style w:type="paragraph" w:styleId="TOC7">
    <w:name w:val="toc 7"/>
    <w:basedOn w:val="Normal"/>
    <w:next w:val="Normal"/>
    <w:autoRedefine/>
    <w:uiPriority w:val="39"/>
    <w:semiHidden/>
    <w:unhideWhenUsed/>
    <w:rsid w:val="00C60C99"/>
    <w:pPr>
      <w:spacing w:after="100"/>
      <w:ind w:left="1440"/>
    </w:pPr>
  </w:style>
  <w:style w:type="paragraph" w:styleId="TOC8">
    <w:name w:val="toc 8"/>
    <w:basedOn w:val="Normal"/>
    <w:next w:val="Normal"/>
    <w:autoRedefine/>
    <w:uiPriority w:val="39"/>
    <w:semiHidden/>
    <w:unhideWhenUsed/>
    <w:rsid w:val="00C60C99"/>
    <w:pPr>
      <w:spacing w:after="100"/>
      <w:ind w:left="1680"/>
    </w:pPr>
  </w:style>
  <w:style w:type="paragraph" w:styleId="TOC9">
    <w:name w:val="toc 9"/>
    <w:basedOn w:val="Normal"/>
    <w:next w:val="Normal"/>
    <w:autoRedefine/>
    <w:uiPriority w:val="39"/>
    <w:semiHidden/>
    <w:unhideWhenUsed/>
    <w:rsid w:val="00C60C99"/>
    <w:pPr>
      <w:spacing w:after="100"/>
      <w:ind w:left="1920"/>
    </w:pPr>
  </w:style>
  <w:style w:type="paragraph" w:styleId="TOCHeading">
    <w:name w:val="TOC Heading"/>
    <w:basedOn w:val="Heading1"/>
    <w:next w:val="Normal"/>
    <w:uiPriority w:val="39"/>
    <w:semiHidden/>
    <w:unhideWhenUsed/>
    <w:qFormat/>
    <w:rsid w:val="00C60C99"/>
    <w:pPr>
      <w:spacing w:before="240" w:after="0"/>
      <w:outlineLvl w:val="9"/>
    </w:pPr>
    <w:rPr>
      <w:sz w:val="32"/>
      <w:szCs w:val="32"/>
    </w:rPr>
  </w:style>
  <w:style w:type="character" w:styleId="UnresolvedMention">
    <w:name w:val="Unresolved Mention"/>
    <w:basedOn w:val="DefaultParagraphFont"/>
    <w:uiPriority w:val="99"/>
    <w:semiHidden/>
    <w:unhideWhenUsed/>
    <w:rsid w:val="009A41B7"/>
    <w:rPr>
      <w:color w:val="605E5C"/>
      <w:shd w:val="clear" w:color="auto" w:fill="E1DFDD"/>
    </w:rPr>
  </w:style>
  <w:style w:type="character" w:styleId="FollowedHyperlink">
    <w:name w:val="FollowedHyperlink"/>
    <w:basedOn w:val="DefaultParagraphFont"/>
    <w:uiPriority w:val="99"/>
    <w:semiHidden/>
    <w:unhideWhenUsed/>
    <w:rsid w:val="00FC55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gpsmember.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nsions@richmondandwandsworth.gov.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f892bc6d-4373-4448-9da1-3e4deb534658">
      <Terms xmlns="http://schemas.microsoft.com/office/infopath/2007/PartnerControls"/>
    </lcf76f155ced4ddcb4097134ff3c332f>
    <Date xmlns="f892bc6d-4373-4448-9da1-3e4deb534658" xsi:nil="true"/>
    <MeetingDate xmlns="f892bc6d-4373-4448-9da1-3e4deb534658" xsi:nil="true"/>
    <Topic xmlns="f892bc6d-4373-4448-9da1-3e4deb5346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D35B91-0FF6-4E5A-8D76-4705513D0772}">
  <ds:schemaRefs>
    <ds:schemaRef ds:uri="http://schemas.openxmlformats.org/officeDocument/2006/bibliography"/>
  </ds:schemaRefs>
</ds:datastoreItem>
</file>

<file path=customXml/itemProps2.xml><?xml version="1.0" encoding="utf-8"?>
<ds:datastoreItem xmlns:ds="http://schemas.openxmlformats.org/officeDocument/2006/customXml" ds:itemID="{E5D0741C-52E9-4CA9-A3F4-A335E5A77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7D2106-23FF-472E-9506-E28B2C438400}">
  <ds:schemaRefs>
    <ds:schemaRef ds:uri="http://schemas.microsoft.com/office/2006/metadata/properties"/>
    <ds:schemaRef ds:uri="http://schemas.microsoft.com/office/infopath/2007/PartnerControls"/>
    <ds:schemaRef ds:uri="4c0fc6d1-1ff6-4501-9111-f8704c4ff172"/>
    <ds:schemaRef ds:uri="f892bc6d-4373-4448-9da1-3e4deb534658"/>
  </ds:schemaRefs>
</ds:datastoreItem>
</file>

<file path=customXml/itemProps4.xml><?xml version="1.0" encoding="utf-8"?>
<ds:datastoreItem xmlns:ds="http://schemas.openxmlformats.org/officeDocument/2006/customXml" ds:itemID="{0DE0C29B-C471-42CE-A888-927C6ED2BADC}">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Links>
    <vt:vector size="6" baseType="variant">
      <vt:variant>
        <vt:i4>2162745</vt:i4>
      </vt:variant>
      <vt:variant>
        <vt:i4>0</vt:i4>
      </vt:variant>
      <vt:variant>
        <vt:i4>0</vt:i4>
      </vt:variant>
      <vt:variant>
        <vt:i4>5</vt:i4>
      </vt:variant>
      <vt:variant>
        <vt:lpwstr>http://www.lgpsmember.org/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Girvan</dc:creator>
  <cp:keywords/>
  <dc:description/>
  <cp:lastModifiedBy>Martin Doyle</cp:lastModifiedBy>
  <cp:revision>3</cp:revision>
  <dcterms:created xsi:type="dcterms:W3CDTF">2026-04-29T09:40:00Z</dcterms:created>
  <dcterms:modified xsi:type="dcterms:W3CDTF">2026-04-29T09:40:00Z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y fmtid="{D5CDD505-2E9C-101B-9397-08002B2CF9AE}" pid="4" name="ClassificationContentMarkingHeaderShapeIds">
    <vt:lpwstr>2bca27d,31a5ccd4,723df7c5</vt:lpwstr>
  </property>
  <property fmtid="{D5CDD505-2E9C-101B-9397-08002B2CF9AE}" pid="5" name="ClassificationContentMarkingHeaderFontProps">
    <vt:lpwstr>#000000,10,Aptos</vt:lpwstr>
  </property>
  <property fmtid="{D5CDD505-2E9C-101B-9397-08002B2CF9AE}" pid="6" name="ClassificationContentMarkingHeaderText">
    <vt:lpwstr>Official</vt:lpwstr>
  </property>
</Properties>
</file>